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9783" w14:textId="7EB2C73C" w:rsidR="00E47820" w:rsidRDefault="00E47820" w:rsidP="00981AD7">
      <w:pPr>
        <w:spacing w:line="240" w:lineRule="auto"/>
        <w:contextualSpacing/>
      </w:pPr>
    </w:p>
    <w:p w14:paraId="2B923AFD" w14:textId="2AD3DB09" w:rsidR="00AA382A" w:rsidRDefault="00AA382A" w:rsidP="00981AD7">
      <w:pPr>
        <w:pStyle w:val="Heading1"/>
        <w:spacing w:line="240" w:lineRule="auto"/>
        <w:contextualSpacing/>
        <w:jc w:val="center"/>
      </w:pPr>
      <w:r>
        <w:t xml:space="preserve">Acadia Community Advisory Council </w:t>
      </w:r>
      <w:r w:rsidR="00B819D6">
        <w:t>Minutes</w:t>
      </w:r>
    </w:p>
    <w:p w14:paraId="77D4CC1C" w14:textId="69309A98" w:rsidR="00AA382A" w:rsidRDefault="00AD1BDB" w:rsidP="00981AD7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October</w:t>
      </w:r>
      <w:r w:rsidR="00AD6E74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="00AD6E74">
        <w:rPr>
          <w:sz w:val="28"/>
          <w:szCs w:val="28"/>
        </w:rPr>
        <w:t>, 2022</w:t>
      </w:r>
    </w:p>
    <w:p w14:paraId="76C9F0E7" w14:textId="1A7861FA" w:rsidR="00D62A48" w:rsidRDefault="00280A0E" w:rsidP="00981AD7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6:00pm – 8:00pm </w:t>
      </w:r>
      <w:r w:rsidR="00D62A48">
        <w:rPr>
          <w:sz w:val="28"/>
          <w:szCs w:val="28"/>
        </w:rPr>
        <w:t>– SEM 231 + Zoom</w:t>
      </w:r>
    </w:p>
    <w:p w14:paraId="17537E01" w14:textId="79159918" w:rsidR="00B819D6" w:rsidRDefault="00B819D6" w:rsidP="00981AD7">
      <w:pPr>
        <w:spacing w:line="240" w:lineRule="auto"/>
        <w:contextualSpacing/>
        <w:jc w:val="center"/>
        <w:rPr>
          <w:sz w:val="28"/>
          <w:szCs w:val="28"/>
        </w:rPr>
      </w:pPr>
    </w:p>
    <w:p w14:paraId="0E788D87" w14:textId="6DEA218B" w:rsidR="00B819D6" w:rsidRDefault="00B819D6" w:rsidP="00981AD7">
      <w:pPr>
        <w:spacing w:line="240" w:lineRule="auto"/>
        <w:contextualSpacing/>
        <w:rPr>
          <w:sz w:val="28"/>
          <w:szCs w:val="28"/>
        </w:rPr>
      </w:pPr>
      <w:r w:rsidRPr="00111CC1">
        <w:rPr>
          <w:b/>
          <w:bCs/>
          <w:sz w:val="28"/>
          <w:szCs w:val="28"/>
        </w:rPr>
        <w:t>Presen</w:t>
      </w:r>
      <w:r>
        <w:rPr>
          <w:sz w:val="28"/>
          <w:szCs w:val="28"/>
        </w:rPr>
        <w:t xml:space="preserve">t: Tanya Surette, Kelly Brenton, Birdie Bezanson, Erica </w:t>
      </w:r>
    </w:p>
    <w:p w14:paraId="41DA208D" w14:textId="05C6B3A1" w:rsidR="00B819D6" w:rsidRPr="00C247EB" w:rsidRDefault="00B819D6" w:rsidP="00981AD7">
      <w:pPr>
        <w:spacing w:line="240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McGill, John Hubert, </w:t>
      </w:r>
      <w:r w:rsidRPr="00C247EB">
        <w:rPr>
          <w:sz w:val="28"/>
          <w:szCs w:val="28"/>
        </w:rPr>
        <w:t xml:space="preserve">Clarence De </w:t>
      </w:r>
      <w:proofErr w:type="spellStart"/>
      <w:r w:rsidRPr="00C247EB">
        <w:rPr>
          <w:sz w:val="28"/>
          <w:szCs w:val="28"/>
        </w:rPr>
        <w:t>Schiffart</w:t>
      </w:r>
      <w:proofErr w:type="spellEnd"/>
      <w:r w:rsidRPr="00C247EB">
        <w:rPr>
          <w:sz w:val="28"/>
          <w:szCs w:val="28"/>
        </w:rPr>
        <w:t xml:space="preserve">, </w:t>
      </w:r>
      <w:r w:rsidR="00D81705">
        <w:rPr>
          <w:sz w:val="28"/>
          <w:szCs w:val="28"/>
        </w:rPr>
        <w:t xml:space="preserve">Christina </w:t>
      </w:r>
      <w:proofErr w:type="spellStart"/>
      <w:r w:rsidR="00D81705">
        <w:rPr>
          <w:sz w:val="28"/>
          <w:szCs w:val="28"/>
        </w:rPr>
        <w:t>Toplack</w:t>
      </w:r>
      <w:proofErr w:type="spellEnd"/>
      <w:r w:rsidR="00D81705">
        <w:rPr>
          <w:sz w:val="28"/>
          <w:szCs w:val="28"/>
        </w:rPr>
        <w:t xml:space="preserve">, </w:t>
      </w:r>
      <w:r w:rsidRPr="00C247EB">
        <w:rPr>
          <w:sz w:val="28"/>
          <w:szCs w:val="28"/>
        </w:rPr>
        <w:t>Greg McKinnon, Gemma McLeod, Tara Moore, Ja</w:t>
      </w:r>
      <w:r>
        <w:rPr>
          <w:sz w:val="28"/>
          <w:szCs w:val="28"/>
        </w:rPr>
        <w:t>c</w:t>
      </w:r>
      <w:r w:rsidRPr="00C247EB">
        <w:rPr>
          <w:sz w:val="28"/>
          <w:szCs w:val="28"/>
        </w:rPr>
        <w:t>q</w:t>
      </w:r>
      <w:r>
        <w:rPr>
          <w:sz w:val="28"/>
          <w:szCs w:val="28"/>
        </w:rPr>
        <w:t>ue</w:t>
      </w:r>
      <w:r w:rsidRPr="00C247EB">
        <w:rPr>
          <w:sz w:val="28"/>
          <w:szCs w:val="28"/>
        </w:rPr>
        <w:t>line</w:t>
      </w:r>
      <w:r>
        <w:rPr>
          <w:sz w:val="28"/>
          <w:szCs w:val="28"/>
        </w:rPr>
        <w:t xml:space="preserve"> Greenough</w:t>
      </w:r>
      <w:r w:rsidRPr="00C247EB">
        <w:rPr>
          <w:sz w:val="28"/>
          <w:szCs w:val="28"/>
        </w:rPr>
        <w:t>, Janice Graham-</w:t>
      </w:r>
      <w:proofErr w:type="spellStart"/>
      <w:r w:rsidRPr="00C247EB">
        <w:rPr>
          <w:sz w:val="28"/>
          <w:szCs w:val="28"/>
        </w:rPr>
        <w:t>Migel</w:t>
      </w:r>
      <w:proofErr w:type="spellEnd"/>
      <w:r w:rsidRPr="00C247EB">
        <w:rPr>
          <w:sz w:val="28"/>
          <w:szCs w:val="28"/>
        </w:rPr>
        <w:t>,</w:t>
      </w:r>
      <w:r>
        <w:rPr>
          <w:sz w:val="28"/>
          <w:szCs w:val="28"/>
        </w:rPr>
        <w:t xml:space="preserve"> Patricia </w:t>
      </w:r>
      <w:proofErr w:type="spellStart"/>
      <w:r>
        <w:rPr>
          <w:sz w:val="28"/>
          <w:szCs w:val="28"/>
        </w:rPr>
        <w:t>Wentzell</w:t>
      </w:r>
      <w:proofErr w:type="spellEnd"/>
      <w:r w:rsidR="00981AD7">
        <w:rPr>
          <w:sz w:val="28"/>
          <w:szCs w:val="28"/>
        </w:rPr>
        <w:t xml:space="preserve">, Janet </w:t>
      </w:r>
      <w:proofErr w:type="spellStart"/>
      <w:r w:rsidR="00981AD7">
        <w:rPr>
          <w:sz w:val="28"/>
          <w:szCs w:val="28"/>
        </w:rPr>
        <w:t>Dyment</w:t>
      </w:r>
      <w:proofErr w:type="spellEnd"/>
      <w:r w:rsidR="00981AD7">
        <w:rPr>
          <w:sz w:val="28"/>
          <w:szCs w:val="28"/>
        </w:rPr>
        <w:t>, Ron Lehr</w:t>
      </w:r>
      <w:r w:rsidR="00981AD7" w:rsidRPr="00265E53">
        <w:rPr>
          <w:sz w:val="28"/>
          <w:szCs w:val="28"/>
        </w:rPr>
        <w:t>,</w:t>
      </w:r>
      <w:r w:rsidR="00981AD7">
        <w:rPr>
          <w:sz w:val="28"/>
          <w:szCs w:val="28"/>
        </w:rPr>
        <w:t xml:space="preserve"> Corrine Haigh</w:t>
      </w:r>
      <w:r w:rsidR="00307067">
        <w:rPr>
          <w:sz w:val="28"/>
          <w:szCs w:val="28"/>
        </w:rPr>
        <w:t xml:space="preserve">, </w:t>
      </w:r>
      <w:r w:rsidR="00307067" w:rsidRPr="00265E53">
        <w:rPr>
          <w:sz w:val="28"/>
          <w:szCs w:val="28"/>
        </w:rPr>
        <w:t xml:space="preserve">Andrea </w:t>
      </w:r>
      <w:proofErr w:type="spellStart"/>
      <w:r w:rsidR="00307067" w:rsidRPr="00265E53">
        <w:rPr>
          <w:sz w:val="28"/>
          <w:szCs w:val="28"/>
        </w:rPr>
        <w:t>Noylander</w:t>
      </w:r>
      <w:proofErr w:type="spellEnd"/>
    </w:p>
    <w:p w14:paraId="681F9703" w14:textId="77777777" w:rsidR="00B819D6" w:rsidRPr="00C247EB" w:rsidRDefault="00B819D6" w:rsidP="00981AD7">
      <w:pPr>
        <w:spacing w:line="240" w:lineRule="auto"/>
        <w:contextualSpacing/>
        <w:rPr>
          <w:sz w:val="28"/>
          <w:szCs w:val="28"/>
        </w:rPr>
      </w:pPr>
    </w:p>
    <w:p w14:paraId="7BEC0759" w14:textId="488A896B" w:rsidR="00EF5464" w:rsidRDefault="00B819D6" w:rsidP="00EF5464">
      <w:pPr>
        <w:spacing w:line="240" w:lineRule="auto"/>
        <w:contextualSpacing/>
        <w:rPr>
          <w:sz w:val="28"/>
          <w:szCs w:val="28"/>
        </w:rPr>
      </w:pPr>
      <w:r w:rsidRPr="00111CC1">
        <w:rPr>
          <w:b/>
          <w:bCs/>
          <w:sz w:val="28"/>
          <w:szCs w:val="28"/>
        </w:rPr>
        <w:t>Regrets</w:t>
      </w:r>
      <w:r>
        <w:rPr>
          <w:sz w:val="28"/>
          <w:szCs w:val="28"/>
        </w:rPr>
        <w:t xml:space="preserve">: John Moore, </w:t>
      </w:r>
      <w:r w:rsidRPr="00265E53">
        <w:rPr>
          <w:sz w:val="28"/>
          <w:szCs w:val="28"/>
        </w:rPr>
        <w:t>Alison Arthur, Charles Desmond Shepard,</w:t>
      </w:r>
    </w:p>
    <w:p w14:paraId="1EF14D78" w14:textId="28E2D6D2" w:rsidR="00B819D6" w:rsidRDefault="00B819D6" w:rsidP="00EF5464">
      <w:pPr>
        <w:spacing w:line="240" w:lineRule="auto"/>
        <w:ind w:firstLine="720"/>
        <w:contextualSpacing/>
        <w:rPr>
          <w:sz w:val="28"/>
          <w:szCs w:val="28"/>
        </w:rPr>
      </w:pPr>
      <w:r w:rsidRPr="00265E53">
        <w:rPr>
          <w:sz w:val="28"/>
          <w:szCs w:val="28"/>
        </w:rPr>
        <w:t>Wanda McDonald</w:t>
      </w:r>
      <w:r w:rsidR="00981AD7">
        <w:rPr>
          <w:sz w:val="28"/>
          <w:szCs w:val="28"/>
        </w:rPr>
        <w:t xml:space="preserve">, Linda Wheeldon, </w:t>
      </w:r>
      <w:r w:rsidR="00981AD7" w:rsidRPr="00C247EB">
        <w:rPr>
          <w:sz w:val="28"/>
          <w:szCs w:val="28"/>
        </w:rPr>
        <w:t>Ann</w:t>
      </w:r>
      <w:r w:rsidR="00981AD7">
        <w:rPr>
          <w:sz w:val="28"/>
          <w:szCs w:val="28"/>
        </w:rPr>
        <w:t xml:space="preserve"> </w:t>
      </w:r>
      <w:proofErr w:type="spellStart"/>
      <w:r w:rsidR="00981AD7">
        <w:rPr>
          <w:sz w:val="28"/>
          <w:szCs w:val="28"/>
        </w:rPr>
        <w:t>Sylliboy</w:t>
      </w:r>
      <w:proofErr w:type="spellEnd"/>
      <w:r w:rsidR="00981AD7" w:rsidRPr="00C247EB">
        <w:rPr>
          <w:sz w:val="28"/>
          <w:szCs w:val="28"/>
        </w:rPr>
        <w:t>,</w:t>
      </w:r>
      <w:r w:rsidR="007B6867">
        <w:rPr>
          <w:sz w:val="28"/>
          <w:szCs w:val="28"/>
        </w:rPr>
        <w:t xml:space="preserve"> </w:t>
      </w:r>
      <w:r w:rsidR="007B6867" w:rsidRPr="00C247EB">
        <w:rPr>
          <w:sz w:val="28"/>
          <w:szCs w:val="28"/>
        </w:rPr>
        <w:t>Jen Moore,</w:t>
      </w:r>
    </w:p>
    <w:p w14:paraId="2A35C658" w14:textId="77777777" w:rsidR="00B819D6" w:rsidRDefault="00B819D6" w:rsidP="00981AD7">
      <w:pPr>
        <w:spacing w:line="240" w:lineRule="auto"/>
        <w:contextualSpacing/>
        <w:rPr>
          <w:sz w:val="28"/>
          <w:szCs w:val="28"/>
        </w:rPr>
      </w:pPr>
    </w:p>
    <w:p w14:paraId="6C06D7F6" w14:textId="77777777" w:rsidR="00B819D6" w:rsidRDefault="00B819D6" w:rsidP="00981AD7">
      <w:pPr>
        <w:spacing w:line="240" w:lineRule="auto"/>
        <w:contextualSpacing/>
        <w:rPr>
          <w:sz w:val="28"/>
          <w:szCs w:val="28"/>
        </w:rPr>
      </w:pPr>
      <w:r w:rsidRPr="00111CC1">
        <w:rPr>
          <w:b/>
          <w:bCs/>
          <w:sz w:val="28"/>
          <w:szCs w:val="28"/>
        </w:rPr>
        <w:t>Minutes</w:t>
      </w:r>
      <w:r>
        <w:rPr>
          <w:sz w:val="28"/>
          <w:szCs w:val="28"/>
        </w:rPr>
        <w:t xml:space="preserve">: Birdie Bezanson </w:t>
      </w:r>
    </w:p>
    <w:p w14:paraId="4C9F186B" w14:textId="77777777" w:rsidR="00B819D6" w:rsidRDefault="00B819D6" w:rsidP="00981AD7">
      <w:pPr>
        <w:spacing w:line="240" w:lineRule="auto"/>
        <w:contextualSpacing/>
        <w:jc w:val="both"/>
        <w:rPr>
          <w:sz w:val="28"/>
          <w:szCs w:val="28"/>
        </w:rPr>
      </w:pPr>
    </w:p>
    <w:p w14:paraId="62B20E64" w14:textId="2DB71C67" w:rsidR="00981AD7" w:rsidRPr="00111CC1" w:rsidRDefault="00D62A48" w:rsidP="00111CC1">
      <w:pPr>
        <w:spacing w:line="240" w:lineRule="auto"/>
        <w:contextualSpacing/>
        <w:rPr>
          <w:b/>
          <w:bCs/>
          <w:sz w:val="28"/>
          <w:szCs w:val="28"/>
        </w:rPr>
      </w:pPr>
      <w:r w:rsidRPr="00111CC1">
        <w:rPr>
          <w:b/>
          <w:bCs/>
          <w:sz w:val="28"/>
          <w:szCs w:val="28"/>
        </w:rPr>
        <w:t xml:space="preserve">Welcome </w:t>
      </w:r>
    </w:p>
    <w:p w14:paraId="446903DD" w14:textId="521AA1F6" w:rsidR="00981AD7" w:rsidRDefault="00111CC1" w:rsidP="00981AD7">
      <w:pPr>
        <w:spacing w:line="240" w:lineRule="auto"/>
        <w:ind w:left="360"/>
        <w:contextualSpacing/>
        <w:rPr>
          <w:sz w:val="28"/>
          <w:szCs w:val="28"/>
        </w:rPr>
      </w:pPr>
      <w:proofErr w:type="spellStart"/>
      <w:r w:rsidRPr="00111CC1">
        <w:rPr>
          <w:sz w:val="28"/>
          <w:szCs w:val="28"/>
        </w:rPr>
        <w:t>Mi’kma’ki</w:t>
      </w:r>
      <w:proofErr w:type="spellEnd"/>
      <w:r w:rsidRPr="00111CC1">
        <w:rPr>
          <w:sz w:val="28"/>
          <w:szCs w:val="28"/>
        </w:rPr>
        <w:t xml:space="preserve"> territorial</w:t>
      </w:r>
      <w:r w:rsidR="00EF5464">
        <w:rPr>
          <w:sz w:val="28"/>
          <w:szCs w:val="28"/>
        </w:rPr>
        <w:t xml:space="preserve"> acknowledgement</w:t>
      </w:r>
    </w:p>
    <w:p w14:paraId="4498D4F7" w14:textId="77777777" w:rsidR="00EF5464" w:rsidRDefault="00EF5464" w:rsidP="00981AD7">
      <w:pPr>
        <w:spacing w:line="240" w:lineRule="auto"/>
        <w:ind w:left="360"/>
        <w:contextualSpacing/>
        <w:rPr>
          <w:sz w:val="28"/>
          <w:szCs w:val="28"/>
        </w:rPr>
      </w:pPr>
    </w:p>
    <w:p w14:paraId="454E092F" w14:textId="4C903524" w:rsidR="00981AD7" w:rsidRDefault="00981AD7" w:rsidP="00981AD7">
      <w:pPr>
        <w:spacing w:line="24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Welcome to Corrine Haigh</w:t>
      </w:r>
      <w:r w:rsidR="00EF5464">
        <w:rPr>
          <w:sz w:val="28"/>
          <w:szCs w:val="28"/>
        </w:rPr>
        <w:t>, Dean, Faculty of Professional Studies,</w:t>
      </w:r>
      <w:r>
        <w:rPr>
          <w:sz w:val="28"/>
          <w:szCs w:val="28"/>
        </w:rPr>
        <w:t xml:space="preserve"> as a new member to the Advisory Council</w:t>
      </w:r>
    </w:p>
    <w:p w14:paraId="48076288" w14:textId="5E5BE282" w:rsidR="00981AD7" w:rsidRDefault="00981AD7" w:rsidP="00981AD7">
      <w:pPr>
        <w:spacing w:line="240" w:lineRule="auto"/>
        <w:ind w:left="360"/>
        <w:contextualSpacing/>
        <w:rPr>
          <w:sz w:val="28"/>
          <w:szCs w:val="28"/>
        </w:rPr>
      </w:pPr>
    </w:p>
    <w:p w14:paraId="060D6CAC" w14:textId="1593B3EF" w:rsidR="00981AD7" w:rsidRDefault="00981AD7" w:rsidP="00981AD7">
      <w:pPr>
        <w:spacing w:line="24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Janet </w:t>
      </w:r>
      <w:proofErr w:type="spellStart"/>
      <w:r>
        <w:rPr>
          <w:sz w:val="28"/>
          <w:szCs w:val="28"/>
        </w:rPr>
        <w:t>Dyment</w:t>
      </w:r>
      <w:proofErr w:type="spellEnd"/>
      <w:r w:rsidR="00EF5464">
        <w:rPr>
          <w:sz w:val="28"/>
          <w:szCs w:val="28"/>
        </w:rPr>
        <w:t xml:space="preserve">, Director, School of Education, </w:t>
      </w:r>
      <w:r>
        <w:rPr>
          <w:sz w:val="28"/>
          <w:szCs w:val="28"/>
        </w:rPr>
        <w:t xml:space="preserve">welcomed </w:t>
      </w:r>
      <w:r w:rsidR="00930269">
        <w:rPr>
          <w:sz w:val="28"/>
          <w:szCs w:val="28"/>
        </w:rPr>
        <w:t>the council.</w:t>
      </w:r>
    </w:p>
    <w:p w14:paraId="3BF0A5CF" w14:textId="1A15BCA2" w:rsidR="00930269" w:rsidRDefault="00930269" w:rsidP="00981AD7">
      <w:pPr>
        <w:spacing w:line="240" w:lineRule="auto"/>
        <w:ind w:left="360"/>
        <w:contextualSpacing/>
        <w:rPr>
          <w:sz w:val="28"/>
          <w:szCs w:val="28"/>
        </w:rPr>
      </w:pPr>
    </w:p>
    <w:p w14:paraId="4EF262CD" w14:textId="76BA946F" w:rsidR="00930269" w:rsidRDefault="00930269" w:rsidP="00981AD7">
      <w:pPr>
        <w:spacing w:line="24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Greg McKinnon, Graduate</w:t>
      </w:r>
      <w:r w:rsidR="00EF5464">
        <w:rPr>
          <w:sz w:val="28"/>
          <w:szCs w:val="28"/>
        </w:rPr>
        <w:t xml:space="preserve"> Coordinator,</w:t>
      </w:r>
      <w:r>
        <w:rPr>
          <w:sz w:val="28"/>
          <w:szCs w:val="28"/>
        </w:rPr>
        <w:t xml:space="preserve"> hello and welcome.</w:t>
      </w:r>
    </w:p>
    <w:p w14:paraId="11238484" w14:textId="02B066EB" w:rsidR="00981AD7" w:rsidRPr="00C95743" w:rsidRDefault="00981AD7" w:rsidP="00981AD7">
      <w:pPr>
        <w:spacing w:line="24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66D9249" w14:textId="4D8FD2DB" w:rsidR="0096041C" w:rsidRPr="00111CC1" w:rsidRDefault="001F6491" w:rsidP="00111CC1">
      <w:pPr>
        <w:spacing w:line="240" w:lineRule="auto"/>
        <w:contextualSpacing/>
        <w:rPr>
          <w:b/>
          <w:bCs/>
          <w:sz w:val="28"/>
          <w:szCs w:val="28"/>
        </w:rPr>
      </w:pPr>
      <w:r w:rsidRPr="00111CC1">
        <w:rPr>
          <w:b/>
          <w:bCs/>
          <w:sz w:val="28"/>
          <w:szCs w:val="28"/>
        </w:rPr>
        <w:t>Updates from the Program</w:t>
      </w:r>
      <w:r w:rsidR="00AD6E74" w:rsidRPr="00111CC1">
        <w:rPr>
          <w:b/>
          <w:bCs/>
          <w:sz w:val="28"/>
          <w:szCs w:val="28"/>
        </w:rPr>
        <w:t xml:space="preserve"> </w:t>
      </w:r>
    </w:p>
    <w:p w14:paraId="7D1E9E16" w14:textId="0500765F" w:rsidR="00930269" w:rsidRPr="00370553" w:rsidRDefault="00D62A48" w:rsidP="00370553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Community-Based Cohort</w:t>
      </w:r>
      <w:r w:rsidR="00AD1BDB">
        <w:rPr>
          <w:sz w:val="28"/>
          <w:szCs w:val="28"/>
        </w:rPr>
        <w:t xml:space="preserve"> </w:t>
      </w:r>
      <w:r w:rsidR="00930269">
        <w:rPr>
          <w:sz w:val="28"/>
          <w:szCs w:val="28"/>
        </w:rPr>
        <w:t>–</w:t>
      </w:r>
      <w:r w:rsidR="005A054F">
        <w:rPr>
          <w:sz w:val="28"/>
          <w:szCs w:val="28"/>
        </w:rPr>
        <w:t xml:space="preserve"> Tanya, Kelly, Birdie and Corrine</w:t>
      </w:r>
      <w:r w:rsidR="00930269">
        <w:rPr>
          <w:sz w:val="28"/>
          <w:szCs w:val="28"/>
        </w:rPr>
        <w:t xml:space="preserve"> </w:t>
      </w:r>
      <w:r w:rsidR="005A054F">
        <w:rPr>
          <w:sz w:val="28"/>
          <w:szCs w:val="28"/>
        </w:rPr>
        <w:t xml:space="preserve">met with </w:t>
      </w:r>
      <w:proofErr w:type="spellStart"/>
      <w:r w:rsidR="005A054F" w:rsidRPr="005A054F">
        <w:rPr>
          <w:sz w:val="28"/>
          <w:szCs w:val="28"/>
        </w:rPr>
        <w:t>Sipekne'katik</w:t>
      </w:r>
      <w:proofErr w:type="spellEnd"/>
      <w:r w:rsidR="005A054F">
        <w:rPr>
          <w:sz w:val="28"/>
          <w:szCs w:val="28"/>
        </w:rPr>
        <w:t xml:space="preserve"> community members to </w:t>
      </w:r>
      <w:r w:rsidR="00930269">
        <w:rPr>
          <w:sz w:val="28"/>
          <w:szCs w:val="28"/>
        </w:rPr>
        <w:t xml:space="preserve">start </w:t>
      </w:r>
      <w:proofErr w:type="gramStart"/>
      <w:r w:rsidR="00930269">
        <w:rPr>
          <w:sz w:val="28"/>
          <w:szCs w:val="28"/>
        </w:rPr>
        <w:t>discussions  (</w:t>
      </w:r>
      <w:proofErr w:type="gramEnd"/>
      <w:r w:rsidR="00930269">
        <w:rPr>
          <w:sz w:val="28"/>
          <w:szCs w:val="28"/>
        </w:rPr>
        <w:t>June 2022)</w:t>
      </w:r>
    </w:p>
    <w:p w14:paraId="51E9140D" w14:textId="05BED204" w:rsidR="00930269" w:rsidRDefault="00930269" w:rsidP="00930269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Agreement that this must be done in relationship with the community</w:t>
      </w:r>
    </w:p>
    <w:p w14:paraId="422C91DE" w14:textId="265EF76E" w:rsidR="005A054F" w:rsidRDefault="00930269" w:rsidP="00930269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Action </w:t>
      </w:r>
      <w:r w:rsidR="008F2AAB">
        <w:rPr>
          <w:sz w:val="28"/>
          <w:szCs w:val="28"/>
        </w:rPr>
        <w:t>items:</w:t>
      </w:r>
      <w:r w:rsidR="005A054F">
        <w:rPr>
          <w:sz w:val="28"/>
          <w:szCs w:val="28"/>
        </w:rPr>
        <w:t xml:space="preserve"> To identify the following within the community</w:t>
      </w:r>
    </w:p>
    <w:p w14:paraId="048B8ED7" w14:textId="35D4E152" w:rsidR="00930269" w:rsidRDefault="00930269" w:rsidP="005A054F">
      <w:pPr>
        <w:pStyle w:val="ListParagraph"/>
        <w:numPr>
          <w:ilvl w:val="2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054F">
        <w:rPr>
          <w:sz w:val="28"/>
          <w:szCs w:val="28"/>
        </w:rPr>
        <w:t>I</w:t>
      </w:r>
      <w:r>
        <w:rPr>
          <w:sz w:val="28"/>
          <w:szCs w:val="28"/>
        </w:rPr>
        <w:t xml:space="preserve">s there enough interest </w:t>
      </w:r>
      <w:r w:rsidR="008F2AAB">
        <w:rPr>
          <w:sz w:val="28"/>
          <w:szCs w:val="28"/>
        </w:rPr>
        <w:t>for a full cohort</w:t>
      </w:r>
      <w:r w:rsidR="005A054F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8F2AAB">
        <w:rPr>
          <w:sz w:val="28"/>
          <w:szCs w:val="28"/>
        </w:rPr>
        <w:t>who are the elders that can support delivery of the curriculum, how can we build community</w:t>
      </w:r>
      <w:r w:rsidR="00370553">
        <w:rPr>
          <w:sz w:val="28"/>
          <w:szCs w:val="28"/>
        </w:rPr>
        <w:t>, how can we recognize institutional barriers</w:t>
      </w:r>
    </w:p>
    <w:p w14:paraId="42D4CF2C" w14:textId="0C497638" w:rsidR="00934AC4" w:rsidRDefault="00934AC4" w:rsidP="00934AC4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Items for discussion:</w:t>
      </w:r>
    </w:p>
    <w:p w14:paraId="7948EFF9" w14:textId="195CB554" w:rsidR="00934AC4" w:rsidRDefault="00934AC4" w:rsidP="005A054F">
      <w:pPr>
        <w:pStyle w:val="ListParagraph"/>
        <w:numPr>
          <w:ilvl w:val="2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How would it be offered (weekend, on campus or in community)? What are some of the considerations for curriculum? How can we remove barriers for acceptance?</w:t>
      </w:r>
    </w:p>
    <w:p w14:paraId="504F4E78" w14:textId="48C74942" w:rsidR="008F2AAB" w:rsidRDefault="008F2AAB" w:rsidP="00930269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Greg suggested requesting letters of interest</w:t>
      </w:r>
    </w:p>
    <w:p w14:paraId="58F14FB6" w14:textId="24EB9FF6" w:rsidR="00370553" w:rsidRDefault="00370553" w:rsidP="007570ED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meeting identified that there is a lot of work to do</w:t>
      </w:r>
      <w:r w:rsidR="005D1E94">
        <w:rPr>
          <w:sz w:val="28"/>
          <w:szCs w:val="28"/>
        </w:rPr>
        <w:t xml:space="preserve"> to ensure we move forward in a culturally responsive manner</w:t>
      </w:r>
      <w:r w:rsidR="00CB7068">
        <w:rPr>
          <w:sz w:val="28"/>
          <w:szCs w:val="28"/>
        </w:rPr>
        <w:t xml:space="preserve"> and that both communities are eager.</w:t>
      </w:r>
    </w:p>
    <w:p w14:paraId="6ADA2CAA" w14:textId="04BF6B97" w:rsidR="00B638C0" w:rsidRDefault="00B638C0" w:rsidP="00B638C0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Suggested as resources: Kris </w:t>
      </w:r>
      <w:r w:rsidRPr="00B638C0">
        <w:rPr>
          <w:sz w:val="28"/>
          <w:szCs w:val="28"/>
        </w:rPr>
        <w:t>Magnusson</w:t>
      </w:r>
      <w:r>
        <w:rPr>
          <w:sz w:val="28"/>
          <w:szCs w:val="28"/>
        </w:rPr>
        <w:t xml:space="preserve"> (Simon Fraser), </w:t>
      </w:r>
      <w:r w:rsidRPr="00ED025F">
        <w:rPr>
          <w:sz w:val="28"/>
          <w:szCs w:val="28"/>
        </w:rPr>
        <w:t xml:space="preserve">Tim Black </w:t>
      </w:r>
      <w:r>
        <w:rPr>
          <w:sz w:val="28"/>
          <w:szCs w:val="28"/>
        </w:rPr>
        <w:t>(UVic)</w:t>
      </w:r>
      <w:r w:rsidR="00ED025F">
        <w:rPr>
          <w:sz w:val="28"/>
          <w:szCs w:val="28"/>
        </w:rPr>
        <w:t xml:space="preserve">. Blythe Sheppard was also suggested as a possible resource. </w:t>
      </w:r>
    </w:p>
    <w:p w14:paraId="4EF05AB0" w14:textId="77777777" w:rsidR="00B638C0" w:rsidRDefault="00B638C0" w:rsidP="00B638C0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meeting also led to opportunities to have members of the community to contribute to our current teaching</w:t>
      </w:r>
    </w:p>
    <w:p w14:paraId="7E6459E9" w14:textId="77777777" w:rsidR="00B638C0" w:rsidRDefault="00B638C0" w:rsidP="00B638C0">
      <w:pPr>
        <w:pStyle w:val="ListParagraph"/>
        <w:spacing w:line="240" w:lineRule="auto"/>
        <w:ind w:left="1800"/>
        <w:rPr>
          <w:sz w:val="28"/>
          <w:szCs w:val="28"/>
        </w:rPr>
      </w:pPr>
    </w:p>
    <w:p w14:paraId="5A1570B3" w14:textId="77777777" w:rsidR="007570ED" w:rsidRPr="007570ED" w:rsidRDefault="007570ED" w:rsidP="007570ED">
      <w:pPr>
        <w:pStyle w:val="ListParagraph"/>
        <w:spacing w:line="240" w:lineRule="auto"/>
        <w:ind w:left="1800"/>
        <w:rPr>
          <w:sz w:val="28"/>
          <w:szCs w:val="28"/>
        </w:rPr>
      </w:pPr>
    </w:p>
    <w:p w14:paraId="2146794A" w14:textId="07B1FA91" w:rsidR="007B6867" w:rsidRDefault="00D62A48" w:rsidP="006166F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Professional Seminar – Introductions to Sand Play</w:t>
      </w:r>
      <w:r w:rsidR="00111CC1">
        <w:rPr>
          <w:sz w:val="28"/>
          <w:szCs w:val="28"/>
        </w:rPr>
        <w:t xml:space="preserve"> </w:t>
      </w:r>
    </w:p>
    <w:p w14:paraId="38C0F7B1" w14:textId="79465403" w:rsidR="006166FD" w:rsidRDefault="00111CC1" w:rsidP="007B6867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Presenter - </w:t>
      </w:r>
      <w:r w:rsidR="00D62A48">
        <w:rPr>
          <w:sz w:val="28"/>
          <w:szCs w:val="28"/>
        </w:rPr>
        <w:t>Theresa Fraser</w:t>
      </w:r>
      <w:r>
        <w:rPr>
          <w:sz w:val="28"/>
          <w:szCs w:val="28"/>
        </w:rPr>
        <w:t xml:space="preserve"> </w:t>
      </w:r>
    </w:p>
    <w:p w14:paraId="03022B01" w14:textId="21A933A5" w:rsidR="006166FD" w:rsidRDefault="006166FD" w:rsidP="006166FD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 participants</w:t>
      </w:r>
    </w:p>
    <w:p w14:paraId="732F12FC" w14:textId="7FA435E8" w:rsidR="006166FD" w:rsidRDefault="006166FD" w:rsidP="006166FD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Positive feedback</w:t>
      </w:r>
    </w:p>
    <w:p w14:paraId="59B506FB" w14:textId="4F54BF2C" w:rsidR="006166FD" w:rsidRDefault="006166FD" w:rsidP="006166FD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Training was experiential</w:t>
      </w:r>
    </w:p>
    <w:p w14:paraId="0136CED5" w14:textId="3C5E97DD" w:rsidR="00CA4A0B" w:rsidRDefault="00CA4A0B" w:rsidP="006166FD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Recommended that we start a list that i</w:t>
      </w:r>
      <w:r w:rsidR="00111CC1">
        <w:rPr>
          <w:sz w:val="28"/>
          <w:szCs w:val="28"/>
        </w:rPr>
        <w:t>s kept</w:t>
      </w:r>
      <w:r>
        <w:rPr>
          <w:sz w:val="28"/>
          <w:szCs w:val="28"/>
        </w:rPr>
        <w:t xml:space="preserve"> with </w:t>
      </w:r>
      <w:r w:rsidR="00111CC1">
        <w:rPr>
          <w:sz w:val="28"/>
          <w:szCs w:val="28"/>
        </w:rPr>
        <w:t>Linna for mail outs to communicate pp interested in Pro Sems</w:t>
      </w:r>
    </w:p>
    <w:p w14:paraId="6DEA448D" w14:textId="10E949C8" w:rsidR="00CA4A0B" w:rsidRDefault="00CA4A0B" w:rsidP="00CA4A0B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Suggest</w:t>
      </w:r>
      <w:r w:rsidR="00111CC1">
        <w:rPr>
          <w:sz w:val="28"/>
          <w:szCs w:val="28"/>
        </w:rPr>
        <w:t>ed</w:t>
      </w:r>
      <w:r>
        <w:rPr>
          <w:sz w:val="28"/>
          <w:szCs w:val="28"/>
        </w:rPr>
        <w:t xml:space="preserve"> that Polyvagal Theory be a topic (Deb Dana virtual possibly)</w:t>
      </w:r>
    </w:p>
    <w:p w14:paraId="240FF48D" w14:textId="77777777" w:rsidR="00CA4A0B" w:rsidRPr="00CA4A0B" w:rsidRDefault="00CA4A0B" w:rsidP="00CA4A0B">
      <w:pPr>
        <w:pStyle w:val="ListParagraph"/>
        <w:spacing w:line="240" w:lineRule="auto"/>
        <w:ind w:left="1800"/>
        <w:rPr>
          <w:sz w:val="28"/>
          <w:szCs w:val="28"/>
        </w:rPr>
      </w:pPr>
    </w:p>
    <w:p w14:paraId="6EAD4E06" w14:textId="480213FB" w:rsidR="006166FD" w:rsidRDefault="00D62A48" w:rsidP="006166F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Per-Course Faculty Information Session</w:t>
      </w:r>
    </w:p>
    <w:p w14:paraId="098CE6A4" w14:textId="62C42C30" w:rsidR="007B6867" w:rsidRDefault="007B6867" w:rsidP="007B6867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Identified that we have had some failed searches and sometimes struggle to fill positions</w:t>
      </w:r>
    </w:p>
    <w:p w14:paraId="1B2F1879" w14:textId="119F3F16" w:rsidR="007B6867" w:rsidRDefault="007B6867" w:rsidP="007B6867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Core faculty has picked up </w:t>
      </w:r>
      <w:proofErr w:type="gramStart"/>
      <w:r w:rsidR="00111CC1">
        <w:rPr>
          <w:sz w:val="28"/>
          <w:szCs w:val="28"/>
        </w:rPr>
        <w:t>overload</w:t>
      </w:r>
      <w:proofErr w:type="gramEnd"/>
      <w:r>
        <w:rPr>
          <w:sz w:val="28"/>
          <w:szCs w:val="28"/>
        </w:rPr>
        <w:t xml:space="preserve"> but this is not sustainable</w:t>
      </w:r>
    </w:p>
    <w:p w14:paraId="73D1B19A" w14:textId="69891031" w:rsidR="007B6867" w:rsidRDefault="007B6867" w:rsidP="007B6867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propose to offer a Q &amp; A session to </w:t>
      </w:r>
      <w:r w:rsidR="00111CC1">
        <w:rPr>
          <w:sz w:val="28"/>
          <w:szCs w:val="28"/>
        </w:rPr>
        <w:t>info professionals</w:t>
      </w:r>
      <w:r>
        <w:rPr>
          <w:sz w:val="28"/>
          <w:szCs w:val="28"/>
        </w:rPr>
        <w:t xml:space="preserve"> about opportunities for teaching in the program</w:t>
      </w:r>
    </w:p>
    <w:p w14:paraId="2AF1EDB8" w14:textId="0EB8FE99" w:rsidR="007B6867" w:rsidRDefault="007B6867" w:rsidP="007B6867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 will ask the council members to spread the word to cast our net wid</w:t>
      </w:r>
      <w:r w:rsidR="00111CC1">
        <w:rPr>
          <w:sz w:val="28"/>
          <w:szCs w:val="28"/>
        </w:rPr>
        <w:t>e for this info session</w:t>
      </w:r>
    </w:p>
    <w:p w14:paraId="47943DC0" w14:textId="77777777" w:rsidR="00111CC1" w:rsidRPr="006166FD" w:rsidRDefault="00111CC1" w:rsidP="00111CC1">
      <w:pPr>
        <w:pStyle w:val="ListParagraph"/>
        <w:spacing w:line="240" w:lineRule="auto"/>
        <w:ind w:left="1800"/>
        <w:rPr>
          <w:sz w:val="28"/>
          <w:szCs w:val="28"/>
        </w:rPr>
      </w:pPr>
    </w:p>
    <w:p w14:paraId="6F005BC5" w14:textId="2954300D" w:rsidR="00D62A48" w:rsidRDefault="00D62A48" w:rsidP="00981AD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Tenure Track Hire – Forthcoming </w:t>
      </w:r>
      <w:r w:rsidR="00111CC1">
        <w:rPr>
          <w:sz w:val="28"/>
          <w:szCs w:val="28"/>
        </w:rPr>
        <w:t xml:space="preserve"> </w:t>
      </w:r>
    </w:p>
    <w:p w14:paraId="6168D27C" w14:textId="2CEDBA54" w:rsidR="007B6867" w:rsidRDefault="007B6867" w:rsidP="007B6867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Developing job ad for 5 month Contact Limited Term position beginning Dec 15</w:t>
      </w:r>
      <w:r w:rsidRPr="007B686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cover </w:t>
      </w:r>
      <w:r w:rsidR="00B638C0">
        <w:rPr>
          <w:sz w:val="28"/>
          <w:szCs w:val="28"/>
        </w:rPr>
        <w:t>core faculty absence</w:t>
      </w:r>
    </w:p>
    <w:p w14:paraId="713833B4" w14:textId="3711F6AB" w:rsidR="007B6867" w:rsidRDefault="007B6867" w:rsidP="007B6867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This will help with admission season</w:t>
      </w:r>
    </w:p>
    <w:p w14:paraId="2E3A013D" w14:textId="19CF62A0" w:rsidR="007B6867" w:rsidRDefault="007B6867" w:rsidP="007B6867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current CLT position held by Birdie Bezanson is in the fifth year and will roll into a tenure track position</w:t>
      </w:r>
    </w:p>
    <w:p w14:paraId="23EEE0AF" w14:textId="5C8F2802" w:rsidR="00F24D00" w:rsidRDefault="007B6867" w:rsidP="00F24D00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will ask the council members to spread the word to cast out net wide for this position </w:t>
      </w:r>
    </w:p>
    <w:p w14:paraId="7AFEB6A8" w14:textId="15F19CF2" w:rsidR="008C7F5D" w:rsidRDefault="008C7F5D" w:rsidP="00F24D00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Tanya clarified that the accreditation committee has identified that a full complement is 4.75 core faculty</w:t>
      </w:r>
    </w:p>
    <w:p w14:paraId="41776562" w14:textId="283B3044" w:rsidR="008C7F5D" w:rsidRPr="0002230E" w:rsidRDefault="008C7F5D" w:rsidP="00F24D00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Corrine </w:t>
      </w:r>
      <w:r w:rsidR="006D32A6">
        <w:rPr>
          <w:sz w:val="28"/>
          <w:szCs w:val="28"/>
        </w:rPr>
        <w:t>explained the university hiring process</w:t>
      </w:r>
    </w:p>
    <w:p w14:paraId="5B1AB8C4" w14:textId="77777777" w:rsidR="0002230E" w:rsidRPr="007570ED" w:rsidRDefault="0002230E" w:rsidP="0002230E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Council noted that under resourcing has been a pattern in the program in the past 20 years</w:t>
      </w:r>
    </w:p>
    <w:p w14:paraId="7CB7C775" w14:textId="65811156" w:rsidR="00A33324" w:rsidRPr="00A33324" w:rsidRDefault="0002230E" w:rsidP="00A33324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Noted the Director and Dean are aware of the challenges of under resourcing</w:t>
      </w:r>
      <w:r w:rsidR="009F6DEF">
        <w:rPr>
          <w:sz w:val="28"/>
          <w:szCs w:val="28"/>
        </w:rPr>
        <w:t xml:space="preserve"> and are advocating to the broader university community</w:t>
      </w:r>
    </w:p>
    <w:p w14:paraId="097D6634" w14:textId="2382F745" w:rsidR="009F6DEF" w:rsidRDefault="009F6DEF" w:rsidP="00F24D00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Janet suggested we begin to think about succession planning </w:t>
      </w:r>
    </w:p>
    <w:p w14:paraId="34B20E61" w14:textId="77777777" w:rsidR="00B638C0" w:rsidRDefault="00A33324" w:rsidP="00643B41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CCPA local chapter may be an avenue for communicating </w:t>
      </w:r>
    </w:p>
    <w:p w14:paraId="64F7E42E" w14:textId="43FBDBCD" w:rsidR="00643B41" w:rsidRDefault="00643B41" w:rsidP="00643B41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PT 2023 is dedicated to school counsellors </w:t>
      </w:r>
      <w:r w:rsidR="003B05B7">
        <w:rPr>
          <w:sz w:val="28"/>
          <w:szCs w:val="28"/>
        </w:rPr>
        <w:t xml:space="preserve">to address need in Nova Scotia </w:t>
      </w:r>
    </w:p>
    <w:p w14:paraId="0F687508" w14:textId="6732AA44" w:rsidR="002F1E47" w:rsidRDefault="00B638C0" w:rsidP="002F1E47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2F1E47">
        <w:rPr>
          <w:sz w:val="28"/>
          <w:szCs w:val="28"/>
        </w:rPr>
        <w:t>ask</w:t>
      </w:r>
      <w:r>
        <w:rPr>
          <w:sz w:val="28"/>
          <w:szCs w:val="28"/>
        </w:rPr>
        <w:t xml:space="preserve">ed, </w:t>
      </w:r>
      <w:r w:rsidR="002F1E47">
        <w:rPr>
          <w:sz w:val="28"/>
          <w:szCs w:val="28"/>
        </w:rPr>
        <w:t xml:space="preserve">how are </w:t>
      </w:r>
      <w:r>
        <w:rPr>
          <w:sz w:val="28"/>
          <w:szCs w:val="28"/>
        </w:rPr>
        <w:t xml:space="preserve">we </w:t>
      </w:r>
      <w:r w:rsidR="002F1E47">
        <w:rPr>
          <w:sz w:val="28"/>
          <w:szCs w:val="28"/>
        </w:rPr>
        <w:t>preparing our students for the diversity they are facing when they graduate</w:t>
      </w:r>
    </w:p>
    <w:p w14:paraId="54B37AF1" w14:textId="7E5FD99C" w:rsidR="002F1E47" w:rsidRPr="008A18DB" w:rsidRDefault="008A18DB" w:rsidP="008A18DB">
      <w:pPr>
        <w:pStyle w:val="ListParagraph"/>
        <w:numPr>
          <w:ilvl w:val="1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2F1E47" w:rsidRPr="002F1E47">
        <w:rPr>
          <w:sz w:val="28"/>
          <w:szCs w:val="28"/>
        </w:rPr>
        <w:t>ew required course Culturall</w:t>
      </w:r>
      <w:r w:rsidR="002F1E47">
        <w:rPr>
          <w:sz w:val="28"/>
          <w:szCs w:val="28"/>
        </w:rPr>
        <w:t xml:space="preserve">y </w:t>
      </w:r>
      <w:r w:rsidR="002F1E47" w:rsidRPr="002F1E47">
        <w:rPr>
          <w:sz w:val="28"/>
          <w:szCs w:val="28"/>
        </w:rPr>
        <w:t>Responsive Counselling</w:t>
      </w:r>
    </w:p>
    <w:p w14:paraId="6A673A63" w14:textId="77777777" w:rsidR="00B638C0" w:rsidRDefault="00930269" w:rsidP="00981AD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Accreditation update </w:t>
      </w:r>
    </w:p>
    <w:p w14:paraId="288A6197" w14:textId="2AFC8DB1" w:rsidR="00930269" w:rsidRDefault="00B638C0" w:rsidP="00B638C0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="00930269">
        <w:rPr>
          <w:sz w:val="28"/>
          <w:szCs w:val="28"/>
        </w:rPr>
        <w:t>eceived full accreditation for the upcoming 6 years.</w:t>
      </w:r>
      <w:r>
        <w:rPr>
          <w:sz w:val="28"/>
          <w:szCs w:val="28"/>
        </w:rPr>
        <w:t xml:space="preserve"> </w:t>
      </w:r>
    </w:p>
    <w:p w14:paraId="7D2E2517" w14:textId="3A6677D7" w:rsidR="007570ED" w:rsidRDefault="00930269" w:rsidP="007570ED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Tanya noted that the </w:t>
      </w:r>
      <w:r w:rsidR="00B638C0">
        <w:rPr>
          <w:sz w:val="28"/>
          <w:szCs w:val="28"/>
        </w:rPr>
        <w:t>accreditation team’s response</w:t>
      </w:r>
      <w:r>
        <w:rPr>
          <w:sz w:val="28"/>
          <w:szCs w:val="28"/>
        </w:rPr>
        <w:t xml:space="preserve"> document </w:t>
      </w:r>
      <w:r w:rsidR="00CB460B">
        <w:rPr>
          <w:sz w:val="28"/>
          <w:szCs w:val="28"/>
        </w:rPr>
        <w:t>i</w:t>
      </w:r>
      <w:r>
        <w:rPr>
          <w:sz w:val="28"/>
          <w:szCs w:val="28"/>
        </w:rPr>
        <w:t xml:space="preserve">s directed to the VP Academic Office and all reviews and changes go through VP Academic </w:t>
      </w:r>
    </w:p>
    <w:p w14:paraId="17725A4D" w14:textId="350D1D7E" w:rsidR="002F1E47" w:rsidRPr="003E5813" w:rsidRDefault="00D62A48" w:rsidP="002F1E47">
      <w:pPr>
        <w:spacing w:line="240" w:lineRule="auto"/>
        <w:ind w:firstLine="426"/>
        <w:contextualSpacing/>
        <w:rPr>
          <w:b/>
          <w:bCs/>
          <w:sz w:val="28"/>
          <w:szCs w:val="28"/>
        </w:rPr>
      </w:pPr>
      <w:r w:rsidRPr="003E5813">
        <w:rPr>
          <w:b/>
          <w:bCs/>
          <w:sz w:val="28"/>
          <w:szCs w:val="28"/>
        </w:rPr>
        <w:t>Community Wellness Clinic for Teaching, Research, &amp; Counselling</w:t>
      </w:r>
    </w:p>
    <w:p w14:paraId="55B4DFDF" w14:textId="3B29E906" w:rsidR="003D68AE" w:rsidRPr="003D68AE" w:rsidRDefault="003D68AE" w:rsidP="003D68AE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council was provided with a brief description of the goals </w:t>
      </w:r>
      <w:r w:rsidR="00B638C0">
        <w:rPr>
          <w:sz w:val="28"/>
          <w:szCs w:val="28"/>
        </w:rPr>
        <w:t xml:space="preserve">for the Wellness Clinic </w:t>
      </w:r>
      <w:r>
        <w:rPr>
          <w:sz w:val="28"/>
          <w:szCs w:val="28"/>
        </w:rPr>
        <w:t>prior to the meeting</w:t>
      </w:r>
    </w:p>
    <w:p w14:paraId="3B5605A3" w14:textId="4D06396E" w:rsidR="002F1E47" w:rsidRDefault="002F1E47" w:rsidP="002F1E47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Core faculty visited the Dalhousie Social Work interdisciplinary clinic</w:t>
      </w:r>
    </w:p>
    <w:p w14:paraId="1AE3CB28" w14:textId="3CA28BF7" w:rsidR="00AD1BDB" w:rsidRDefault="002F1E47" w:rsidP="002F1E47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2F1E47">
        <w:rPr>
          <w:sz w:val="28"/>
          <w:szCs w:val="28"/>
        </w:rPr>
        <w:t xml:space="preserve">Erica noted two </w:t>
      </w:r>
      <w:r w:rsidR="00B638C0">
        <w:rPr>
          <w:sz w:val="28"/>
          <w:szCs w:val="28"/>
        </w:rPr>
        <w:t xml:space="preserve">interdisciplinary </w:t>
      </w:r>
      <w:r w:rsidRPr="002F1E47">
        <w:rPr>
          <w:sz w:val="28"/>
          <w:szCs w:val="28"/>
        </w:rPr>
        <w:t>initiatives</w:t>
      </w:r>
      <w:r w:rsidR="00B638C0">
        <w:rPr>
          <w:sz w:val="28"/>
          <w:szCs w:val="28"/>
        </w:rPr>
        <w:t xml:space="preserve"> already in progress</w:t>
      </w:r>
      <w:r w:rsidRPr="002F1E47">
        <w:rPr>
          <w:sz w:val="28"/>
          <w:szCs w:val="28"/>
        </w:rPr>
        <w:t xml:space="preserve"> 1) fulltime cohort are doing intakes and single </w:t>
      </w:r>
      <w:r>
        <w:rPr>
          <w:sz w:val="28"/>
          <w:szCs w:val="28"/>
        </w:rPr>
        <w:t xml:space="preserve">(same day) </w:t>
      </w:r>
      <w:r w:rsidRPr="002F1E47">
        <w:rPr>
          <w:sz w:val="28"/>
          <w:szCs w:val="28"/>
        </w:rPr>
        <w:t xml:space="preserve">session appointments at the counselling </w:t>
      </w:r>
      <w:proofErr w:type="spellStart"/>
      <w:r w:rsidRPr="002F1E47">
        <w:rPr>
          <w:sz w:val="28"/>
          <w:szCs w:val="28"/>
        </w:rPr>
        <w:t>centre</w:t>
      </w:r>
      <w:proofErr w:type="spellEnd"/>
      <w:r w:rsidRPr="002F1E47">
        <w:rPr>
          <w:sz w:val="28"/>
          <w:szCs w:val="28"/>
        </w:rPr>
        <w:t xml:space="preserve"> as part of their pre practicum course work </w:t>
      </w:r>
      <w:r>
        <w:rPr>
          <w:sz w:val="28"/>
          <w:szCs w:val="28"/>
        </w:rPr>
        <w:t xml:space="preserve">(Erica noted students are doing 90% of intakes), 2) </w:t>
      </w:r>
      <w:r w:rsidR="0002028F">
        <w:rPr>
          <w:sz w:val="28"/>
          <w:szCs w:val="28"/>
        </w:rPr>
        <w:t xml:space="preserve">Kinesiology collaboration with the counselling </w:t>
      </w:r>
      <w:proofErr w:type="spellStart"/>
      <w:r w:rsidR="0002028F">
        <w:rPr>
          <w:sz w:val="28"/>
          <w:szCs w:val="28"/>
        </w:rPr>
        <w:t>centre</w:t>
      </w:r>
      <w:proofErr w:type="spellEnd"/>
      <w:r w:rsidR="0002028F">
        <w:rPr>
          <w:sz w:val="28"/>
          <w:szCs w:val="28"/>
        </w:rPr>
        <w:t xml:space="preserve"> is waiting on funding 3) Nutrition and Dietetics and counselling </w:t>
      </w:r>
      <w:proofErr w:type="spellStart"/>
      <w:r w:rsidR="0002028F">
        <w:rPr>
          <w:sz w:val="28"/>
          <w:szCs w:val="28"/>
        </w:rPr>
        <w:t>centre</w:t>
      </w:r>
      <w:proofErr w:type="spellEnd"/>
      <w:r w:rsidR="0002028F">
        <w:rPr>
          <w:sz w:val="28"/>
          <w:szCs w:val="28"/>
        </w:rPr>
        <w:t xml:space="preserve"> working with clients that have eating disorders is in the process of developing 4) Pre </w:t>
      </w:r>
      <w:r w:rsidR="0002028F">
        <w:rPr>
          <w:sz w:val="28"/>
          <w:szCs w:val="28"/>
        </w:rPr>
        <w:lastRenderedPageBreak/>
        <w:t>practicum student</w:t>
      </w:r>
      <w:r w:rsidR="003E5813">
        <w:rPr>
          <w:sz w:val="28"/>
          <w:szCs w:val="28"/>
        </w:rPr>
        <w:t>s in collaboration with Dr Juan Carlos Lopes</w:t>
      </w:r>
      <w:r w:rsidR="0002028F">
        <w:rPr>
          <w:sz w:val="28"/>
          <w:szCs w:val="28"/>
        </w:rPr>
        <w:t xml:space="preserve"> will provide experiential learning opportunities to 10 </w:t>
      </w:r>
      <w:r w:rsidR="003E5813">
        <w:rPr>
          <w:sz w:val="28"/>
          <w:szCs w:val="28"/>
        </w:rPr>
        <w:t>intro biology</w:t>
      </w:r>
    </w:p>
    <w:p w14:paraId="3ACA6FA9" w14:textId="5F510C25" w:rsidR="0002028F" w:rsidRDefault="0002028F" w:rsidP="002F1E47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Core faculty has met with </w:t>
      </w:r>
      <w:r w:rsidR="003E5813">
        <w:rPr>
          <w:sz w:val="28"/>
          <w:szCs w:val="28"/>
        </w:rPr>
        <w:t xml:space="preserve">Office of </w:t>
      </w:r>
      <w:r>
        <w:rPr>
          <w:sz w:val="28"/>
          <w:szCs w:val="28"/>
        </w:rPr>
        <w:t>Advancement to start looking for funding</w:t>
      </w:r>
      <w:r w:rsidR="003D68AE">
        <w:rPr>
          <w:sz w:val="28"/>
          <w:szCs w:val="28"/>
        </w:rPr>
        <w:t xml:space="preserve"> opportunities</w:t>
      </w:r>
    </w:p>
    <w:p w14:paraId="11CB00D6" w14:textId="2D301047" w:rsidR="00751831" w:rsidRDefault="00751831" w:rsidP="002F1E47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Core faculty have been researching models</w:t>
      </w:r>
    </w:p>
    <w:p w14:paraId="0D3C5652" w14:textId="76609B50" w:rsidR="003D68AE" w:rsidRPr="003D68AE" w:rsidRDefault="0002028F" w:rsidP="003D68AE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Tanya identified that </w:t>
      </w:r>
      <w:r w:rsidR="003D68AE">
        <w:rPr>
          <w:sz w:val="28"/>
          <w:szCs w:val="28"/>
        </w:rPr>
        <w:t xml:space="preserve">the aspirational goal is to </w:t>
      </w:r>
      <w:r>
        <w:rPr>
          <w:sz w:val="28"/>
          <w:szCs w:val="28"/>
        </w:rPr>
        <w:t xml:space="preserve">expand into the community </w:t>
      </w:r>
    </w:p>
    <w:p w14:paraId="06EC31F5" w14:textId="0EB6D549" w:rsidR="003D68AE" w:rsidRPr="002F1E47" w:rsidRDefault="003D68AE" w:rsidP="003D68AE">
      <w:pPr>
        <w:pStyle w:val="ListParagraph"/>
        <w:spacing w:line="240" w:lineRule="auto"/>
        <w:ind w:left="1146"/>
        <w:rPr>
          <w:sz w:val="28"/>
          <w:szCs w:val="28"/>
        </w:rPr>
      </w:pPr>
    </w:p>
    <w:p w14:paraId="76DE8513" w14:textId="00A298B2" w:rsidR="00AD1BDB" w:rsidRPr="003E5813" w:rsidRDefault="00AD1BDB" w:rsidP="003E5813">
      <w:pPr>
        <w:spacing w:line="240" w:lineRule="auto"/>
        <w:ind w:left="426"/>
        <w:contextualSpacing/>
        <w:rPr>
          <w:b/>
          <w:bCs/>
          <w:sz w:val="28"/>
          <w:szCs w:val="28"/>
        </w:rPr>
      </w:pPr>
      <w:r w:rsidRPr="003E5813">
        <w:rPr>
          <w:b/>
          <w:bCs/>
          <w:sz w:val="28"/>
          <w:szCs w:val="28"/>
        </w:rPr>
        <w:t>Small Group Discussion – Community Needs &amp; Involvement</w:t>
      </w:r>
      <w:r w:rsidR="003E5813" w:rsidRPr="003E5813">
        <w:rPr>
          <w:b/>
          <w:bCs/>
          <w:sz w:val="28"/>
          <w:szCs w:val="28"/>
        </w:rPr>
        <w:t xml:space="preserve"> for Wellness Clinic</w:t>
      </w:r>
    </w:p>
    <w:p w14:paraId="75ACAF04" w14:textId="77777777" w:rsidR="00AD1BDB" w:rsidRDefault="00AD1BDB" w:rsidP="00981AD7">
      <w:pPr>
        <w:spacing w:line="240" w:lineRule="auto"/>
        <w:ind w:firstLine="426"/>
        <w:contextualSpacing/>
        <w:rPr>
          <w:sz w:val="28"/>
          <w:szCs w:val="28"/>
        </w:rPr>
      </w:pPr>
    </w:p>
    <w:p w14:paraId="5AC40043" w14:textId="6C908DF3" w:rsidR="00AD1BDB" w:rsidRPr="003E5813" w:rsidRDefault="00AD1BDB" w:rsidP="00981AD7">
      <w:pPr>
        <w:spacing w:line="240" w:lineRule="auto"/>
        <w:ind w:firstLine="426"/>
        <w:contextualSpacing/>
        <w:rPr>
          <w:b/>
          <w:bCs/>
          <w:sz w:val="28"/>
          <w:szCs w:val="28"/>
        </w:rPr>
      </w:pPr>
      <w:r w:rsidRPr="003E5813">
        <w:rPr>
          <w:b/>
          <w:bCs/>
          <w:sz w:val="28"/>
          <w:szCs w:val="28"/>
        </w:rPr>
        <w:t>Whole Group Debrief &amp; Discussion</w:t>
      </w:r>
    </w:p>
    <w:p w14:paraId="725C609D" w14:textId="77777777" w:rsidR="002B0570" w:rsidRDefault="002B0570" w:rsidP="002B0570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Identified we need to access expertise to establish a sustainable business model– Clarence mentioned </w:t>
      </w:r>
      <w:proofErr w:type="spellStart"/>
      <w:r>
        <w:rPr>
          <w:sz w:val="28"/>
          <w:szCs w:val="28"/>
        </w:rPr>
        <w:t>L’Arche</w:t>
      </w:r>
      <w:proofErr w:type="spellEnd"/>
      <w:r>
        <w:rPr>
          <w:sz w:val="28"/>
          <w:szCs w:val="28"/>
        </w:rPr>
        <w:t xml:space="preserve"> has gone through this process successfully</w:t>
      </w:r>
    </w:p>
    <w:p w14:paraId="5CF36A4F" w14:textId="77777777" w:rsidR="002B0570" w:rsidRDefault="002B0570" w:rsidP="002B0570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Start small and identify who we can work with to build the idea and bring new partners on as we grow</w:t>
      </w:r>
    </w:p>
    <w:p w14:paraId="01423B89" w14:textId="77777777" w:rsidR="002B0570" w:rsidRDefault="002B0570" w:rsidP="002B0570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Noted we need a “degree of separation” from the university if we are going to provide service to the community</w:t>
      </w:r>
    </w:p>
    <w:p w14:paraId="64F29A49" w14:textId="440328DC" w:rsidR="002B0570" w:rsidRDefault="002B0570" w:rsidP="002B0570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Identified this should be a social enterprise to ensure sustainably</w:t>
      </w:r>
      <w:r w:rsidR="003E58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funding from </w:t>
      </w:r>
      <w:proofErr w:type="gramStart"/>
      <w:r>
        <w:rPr>
          <w:sz w:val="28"/>
          <w:szCs w:val="28"/>
        </w:rPr>
        <w:t>a number of</w:t>
      </w:r>
      <w:proofErr w:type="gramEnd"/>
      <w:r>
        <w:rPr>
          <w:sz w:val="28"/>
          <w:szCs w:val="28"/>
        </w:rPr>
        <w:t xml:space="preserve"> different of sources not solely from Acadia</w:t>
      </w:r>
    </w:p>
    <w:p w14:paraId="4A15C01B" w14:textId="77777777" w:rsidR="002B0570" w:rsidRDefault="002B0570" w:rsidP="002B0570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needs assessment should be initiated to help with focus– Erica identified Fall 2020 Campus Wellbeing Survey – which informed their mental health strategic plan</w:t>
      </w:r>
    </w:p>
    <w:p w14:paraId="3F77AC18" w14:textId="045363CE" w:rsidR="002B0570" w:rsidRDefault="003E5813" w:rsidP="002B0570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Community n</w:t>
      </w:r>
      <w:r w:rsidR="002B0570">
        <w:rPr>
          <w:sz w:val="28"/>
          <w:szCs w:val="28"/>
        </w:rPr>
        <w:t xml:space="preserve">eeds – </w:t>
      </w:r>
    </w:p>
    <w:p w14:paraId="6D11D7DA" w14:textId="49C4AACE" w:rsidR="002B0570" w:rsidRDefault="002B0570" w:rsidP="002B0570">
      <w:pPr>
        <w:pStyle w:val="ListParagraph"/>
        <w:numPr>
          <w:ilvl w:val="1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psycho ed assessment</w:t>
      </w:r>
      <w:r w:rsidR="002D1D5D">
        <w:rPr>
          <w:sz w:val="28"/>
          <w:szCs w:val="28"/>
        </w:rPr>
        <w:t>s</w:t>
      </w:r>
      <w:r>
        <w:rPr>
          <w:sz w:val="28"/>
          <w:szCs w:val="28"/>
        </w:rPr>
        <w:t xml:space="preserve"> which might be an area of collaboration with psych, and academic programing, ADHD assessment</w:t>
      </w:r>
      <w:r w:rsidR="002D1D5D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</w:p>
    <w:p w14:paraId="6092BCCE" w14:textId="77777777" w:rsidR="002B0570" w:rsidRDefault="002B0570" w:rsidP="002B0570">
      <w:pPr>
        <w:pStyle w:val="ListParagraph"/>
        <w:numPr>
          <w:ilvl w:val="1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Psychiatric services</w:t>
      </w:r>
    </w:p>
    <w:p w14:paraId="7862195A" w14:textId="32DEA249" w:rsidR="002B0570" w:rsidRDefault="002B0570" w:rsidP="002B0570">
      <w:pPr>
        <w:pStyle w:val="ListParagraph"/>
        <w:numPr>
          <w:ilvl w:val="1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Needs for wellbeing counselling </w:t>
      </w:r>
      <w:r w:rsidR="002D1D5D">
        <w:rPr>
          <w:sz w:val="28"/>
          <w:szCs w:val="28"/>
        </w:rPr>
        <w:t xml:space="preserve">for people in distress </w:t>
      </w:r>
      <w:r>
        <w:rPr>
          <w:sz w:val="28"/>
          <w:szCs w:val="28"/>
        </w:rPr>
        <w:t xml:space="preserve">but </w:t>
      </w:r>
      <w:r w:rsidR="002D1D5D">
        <w:rPr>
          <w:sz w:val="28"/>
          <w:szCs w:val="28"/>
        </w:rPr>
        <w:t xml:space="preserve">do </w:t>
      </w:r>
      <w:r>
        <w:rPr>
          <w:sz w:val="28"/>
          <w:szCs w:val="28"/>
        </w:rPr>
        <w:t xml:space="preserve">not full mental health </w:t>
      </w:r>
      <w:r w:rsidR="002D1D5D">
        <w:rPr>
          <w:sz w:val="28"/>
          <w:szCs w:val="28"/>
        </w:rPr>
        <w:t>disorder</w:t>
      </w:r>
    </w:p>
    <w:p w14:paraId="66738ED3" w14:textId="431050E1" w:rsidR="002B0570" w:rsidRDefault="002D1D5D" w:rsidP="002B0570">
      <w:pPr>
        <w:pStyle w:val="ListParagraph"/>
        <w:numPr>
          <w:ilvl w:val="1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2B0570">
        <w:rPr>
          <w:sz w:val="28"/>
          <w:szCs w:val="28"/>
        </w:rPr>
        <w:t>ating disorder</w:t>
      </w:r>
      <w:r>
        <w:rPr>
          <w:sz w:val="28"/>
          <w:szCs w:val="28"/>
        </w:rPr>
        <w:t xml:space="preserve"> treatment</w:t>
      </w:r>
    </w:p>
    <w:p w14:paraId="7A3B1BAD" w14:textId="135E0F4E" w:rsidR="002B0570" w:rsidRDefault="002D1D5D" w:rsidP="002B0570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 must c</w:t>
      </w:r>
      <w:r w:rsidR="002B0570">
        <w:rPr>
          <w:sz w:val="28"/>
          <w:szCs w:val="28"/>
        </w:rPr>
        <w:t>onsider how we refer to longer term services; can we establish a relationship with other agencies for referral – Bigger question “what is the function of the clinic.”</w:t>
      </w:r>
    </w:p>
    <w:p w14:paraId="48A1B2AF" w14:textId="77777777" w:rsidR="002B0570" w:rsidRDefault="002B0570" w:rsidP="002B0570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need to consider the skill set of the students and the time available for service </w:t>
      </w:r>
    </w:p>
    <w:p w14:paraId="7E50C0B5" w14:textId="77777777" w:rsidR="002B0570" w:rsidRPr="004E75A0" w:rsidRDefault="002B0570" w:rsidP="002B0570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How will the clinic be useful to part time cohorts?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virtual counselling opportunities a possibility?</w:t>
      </w:r>
    </w:p>
    <w:p w14:paraId="5709043C" w14:textId="77777777" w:rsidR="00AD1BDB" w:rsidRDefault="00AD1BDB" w:rsidP="002D1D5D">
      <w:pPr>
        <w:spacing w:line="240" w:lineRule="auto"/>
        <w:contextualSpacing/>
        <w:rPr>
          <w:sz w:val="28"/>
          <w:szCs w:val="28"/>
        </w:rPr>
      </w:pPr>
    </w:p>
    <w:p w14:paraId="4E8182F2" w14:textId="0241460C" w:rsidR="005523B7" w:rsidRPr="008A18DB" w:rsidRDefault="00FF53F8" w:rsidP="00981AD7">
      <w:pPr>
        <w:spacing w:line="240" w:lineRule="auto"/>
        <w:ind w:left="360"/>
        <w:contextualSpacing/>
        <w:rPr>
          <w:b/>
          <w:bCs/>
          <w:sz w:val="28"/>
          <w:szCs w:val="28"/>
        </w:rPr>
      </w:pPr>
      <w:r w:rsidRPr="008A18DB">
        <w:rPr>
          <w:b/>
          <w:bCs/>
          <w:sz w:val="28"/>
          <w:szCs w:val="28"/>
        </w:rPr>
        <w:t>Date</w:t>
      </w:r>
      <w:r w:rsidR="00AA382A" w:rsidRPr="008A18DB">
        <w:rPr>
          <w:b/>
          <w:bCs/>
          <w:sz w:val="28"/>
          <w:szCs w:val="28"/>
        </w:rPr>
        <w:t xml:space="preserve"> of </w:t>
      </w:r>
      <w:r w:rsidR="00AD1BDB" w:rsidRPr="008A18DB">
        <w:rPr>
          <w:b/>
          <w:bCs/>
          <w:sz w:val="28"/>
          <w:szCs w:val="28"/>
        </w:rPr>
        <w:t>Spring</w:t>
      </w:r>
      <w:r w:rsidRPr="008A18DB">
        <w:rPr>
          <w:b/>
          <w:bCs/>
          <w:sz w:val="28"/>
          <w:szCs w:val="28"/>
        </w:rPr>
        <w:t xml:space="preserve"> 2022</w:t>
      </w:r>
      <w:r w:rsidR="00AA382A" w:rsidRPr="008A18DB">
        <w:rPr>
          <w:b/>
          <w:bCs/>
          <w:sz w:val="28"/>
          <w:szCs w:val="28"/>
        </w:rPr>
        <w:t xml:space="preserve"> Advisory Council Meeting </w:t>
      </w:r>
      <w:r w:rsidR="00AD1BDB" w:rsidRPr="008A18DB">
        <w:rPr>
          <w:b/>
          <w:bCs/>
          <w:sz w:val="28"/>
          <w:szCs w:val="28"/>
        </w:rPr>
        <w:t>(Tentative)</w:t>
      </w:r>
      <w:r w:rsidR="00AA382A" w:rsidRPr="008A18DB">
        <w:rPr>
          <w:b/>
          <w:bCs/>
          <w:sz w:val="28"/>
          <w:szCs w:val="28"/>
        </w:rPr>
        <w:t>–</w:t>
      </w:r>
      <w:r w:rsidR="00AD1BDB" w:rsidRPr="008A18DB">
        <w:rPr>
          <w:b/>
          <w:bCs/>
          <w:sz w:val="28"/>
          <w:szCs w:val="28"/>
        </w:rPr>
        <w:t>May</w:t>
      </w:r>
      <w:r w:rsidR="00AD6E74" w:rsidRPr="008A18DB">
        <w:rPr>
          <w:b/>
          <w:bCs/>
          <w:sz w:val="28"/>
          <w:szCs w:val="28"/>
        </w:rPr>
        <w:t xml:space="preserve"> </w:t>
      </w:r>
      <w:r w:rsidR="00AD1BDB" w:rsidRPr="008A18DB">
        <w:rPr>
          <w:b/>
          <w:bCs/>
          <w:sz w:val="28"/>
          <w:szCs w:val="28"/>
        </w:rPr>
        <w:t>29</w:t>
      </w:r>
      <w:r w:rsidR="00AD6E74" w:rsidRPr="008A18DB">
        <w:rPr>
          <w:b/>
          <w:bCs/>
          <w:sz w:val="28"/>
          <w:szCs w:val="28"/>
        </w:rPr>
        <w:t>, 2022</w:t>
      </w:r>
    </w:p>
    <w:sectPr w:rsidR="005523B7" w:rsidRPr="008A18DB" w:rsidSect="00E4782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C0EE" w14:textId="77777777" w:rsidR="00EE2FEB" w:rsidRDefault="00EE2FEB" w:rsidP="006A4824">
      <w:pPr>
        <w:spacing w:after="0" w:line="240" w:lineRule="auto"/>
      </w:pPr>
      <w:r>
        <w:separator/>
      </w:r>
    </w:p>
  </w:endnote>
  <w:endnote w:type="continuationSeparator" w:id="0">
    <w:p w14:paraId="017F30B3" w14:textId="77777777" w:rsidR="00EE2FEB" w:rsidRDefault="00EE2FEB" w:rsidP="006A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3276" w14:textId="77777777" w:rsidR="00BC32D6" w:rsidRDefault="00BC32D6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AAA395" wp14:editId="6B527081">
              <wp:simplePos x="0" y="0"/>
              <wp:positionH relativeFrom="column">
                <wp:posOffset>1147763</wp:posOffset>
              </wp:positionH>
              <wp:positionV relativeFrom="paragraph">
                <wp:posOffset>132715</wp:posOffset>
              </wp:positionV>
              <wp:extent cx="1700212" cy="452755"/>
              <wp:effectExtent l="0" t="0" r="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0212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CC8159" w14:textId="77777777" w:rsidR="00BC32D6" w:rsidRDefault="00BC32D6" w:rsidP="00A540F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B92F2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B92F2F"/>
                              <w:sz w:val="16"/>
                              <w:szCs w:val="16"/>
                            </w:rPr>
                            <w:t xml:space="preserve">SCHOOL OF </w:t>
                          </w:r>
                        </w:p>
                        <w:p w14:paraId="4E8B11D1" w14:textId="77777777" w:rsidR="00BC32D6" w:rsidRDefault="00BC32D6" w:rsidP="00A540F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B92F2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B92F2F"/>
                              <w:sz w:val="16"/>
                              <w:szCs w:val="16"/>
                            </w:rPr>
                            <w:t>EDUCATION</w:t>
                          </w:r>
                        </w:p>
                        <w:p w14:paraId="48375AA3" w14:textId="77777777" w:rsidR="00BC32D6" w:rsidRDefault="00BC32D6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AAA3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0.4pt;margin-top:10.45pt;width:133.85pt;height:35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" filled="f" stroked="f" strokecolor="black [0]" strokeweight="2pt">
              <v:textbox inset="2.88pt,2.88pt,2.88pt,2.88pt">
                <w:txbxContent>
                  <w:p w14:paraId="66CC8159" w14:textId="77777777" w:rsidR="00BC32D6" w:rsidRDefault="00BC32D6" w:rsidP="00A540F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B92F2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B92F2F"/>
                        <w:sz w:val="16"/>
                        <w:szCs w:val="16"/>
                      </w:rPr>
                      <w:t xml:space="preserve">SCHOOL OF </w:t>
                    </w:r>
                  </w:p>
                  <w:p w14:paraId="4E8B11D1" w14:textId="77777777" w:rsidR="00BC32D6" w:rsidRDefault="00BC32D6" w:rsidP="00A540FD">
                    <w:pPr>
                      <w:widowControl w:val="0"/>
                      <w:spacing w:after="0"/>
                      <w:rPr>
                        <w:rFonts w:ascii="Arial" w:hAnsi="Arial" w:cs="Arial"/>
                        <w:b/>
                        <w:bCs/>
                        <w:color w:val="B92F2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B92F2F"/>
                        <w:sz w:val="16"/>
                        <w:szCs w:val="16"/>
                      </w:rPr>
                      <w:t>EDUCATION</w:t>
                    </w:r>
                  </w:p>
                  <w:p w14:paraId="48375AA3" w14:textId="77777777" w:rsidR="00BC32D6" w:rsidRDefault="00BC32D6"/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en-CA" w:eastAsia="en-CA"/>
      </w:rPr>
      <mc:AlternateContent>
        <mc:Choice Requires="wps">
          <w:drawing>
            <wp:anchor distT="36576" distB="36576" distL="36576" distR="36576" simplePos="0" relativeHeight="251651069" behindDoc="0" locked="0" layoutInCell="1" allowOverlap="1" wp14:anchorId="54B2FBD9" wp14:editId="71749EC1">
              <wp:simplePos x="0" y="0"/>
              <wp:positionH relativeFrom="column">
                <wp:posOffset>2765425</wp:posOffset>
              </wp:positionH>
              <wp:positionV relativeFrom="paragraph">
                <wp:posOffset>122238</wp:posOffset>
              </wp:positionV>
              <wp:extent cx="3795395" cy="5613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5395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EE4A08" w14:textId="77777777" w:rsidR="00BC32D6" w:rsidRDefault="00BC32D6" w:rsidP="007A7683">
                          <w:pPr>
                            <w:widowControl w:val="0"/>
                            <w:spacing w:after="0" w:line="324" w:lineRule="auto"/>
                            <w:jc w:val="center"/>
                            <w:rPr>
                              <w:rFonts w:ascii="Arial" w:hAnsi="Arial" w:cs="Arial"/>
                              <w:color w:val="25436B"/>
                              <w:spacing w:val="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5436B"/>
                              <w:spacing w:val="3"/>
                              <w:sz w:val="14"/>
                              <w:szCs w:val="14"/>
                            </w:rPr>
                            <w:t xml:space="preserve">Acadia University, 15 University Avenue, Wolfville, Nova Scotia,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25436B"/>
                              <w:spacing w:val="3"/>
                              <w:sz w:val="14"/>
                              <w:szCs w:val="14"/>
                            </w:rPr>
                            <w:t>Canada  B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25436B"/>
                              <w:spacing w:val="3"/>
                              <w:sz w:val="14"/>
                              <w:szCs w:val="14"/>
                            </w:rPr>
                            <w:t>4P 2R6</w:t>
                          </w:r>
                        </w:p>
                        <w:p w14:paraId="289AEC80" w14:textId="77777777" w:rsidR="00BC32D6" w:rsidRDefault="00BC32D6" w:rsidP="007A7683">
                          <w:pPr>
                            <w:widowControl w:val="0"/>
                            <w:spacing w:after="0" w:line="324" w:lineRule="auto"/>
                            <w:jc w:val="center"/>
                            <w:rPr>
                              <w:rFonts w:ascii="Arial" w:hAnsi="Arial" w:cs="Arial"/>
                              <w:color w:val="25436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5436B"/>
                              <w:spacing w:val="3"/>
                              <w:sz w:val="14"/>
                              <w:szCs w:val="14"/>
                            </w:rPr>
                            <w:t>t: (902) 585-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25436B"/>
                              <w:spacing w:val="3"/>
                              <w:sz w:val="14"/>
                              <w:szCs w:val="14"/>
                            </w:rPr>
                            <w:t>1229  f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25436B"/>
                              <w:spacing w:val="3"/>
                              <w:sz w:val="14"/>
                              <w:szCs w:val="14"/>
                            </w:rPr>
                            <w:t>: (902) 585-1071    education.acadiau.ca</w:t>
                          </w:r>
                        </w:p>
                        <w:p w14:paraId="5A6FAAF0" w14:textId="77777777" w:rsidR="00BC32D6" w:rsidRDefault="00BC32D6" w:rsidP="00A540FD">
                          <w:pPr>
                            <w:widowControl w:val="0"/>
                            <w:spacing w:after="0" w:line="324" w:lineRule="auto"/>
                            <w:jc w:val="center"/>
                            <w:rPr>
                              <w:rFonts w:ascii="Arial" w:hAnsi="Arial" w:cs="Arial"/>
                              <w:color w:val="25436B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B2FBD9" id="Text Box 10" o:spid="_x0000_s1027" type="#_x0000_t202" style="position:absolute;margin-left:217.75pt;margin-top:9.65pt;width:298.85pt;height:44.2pt;z-index:25165106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" filled="f" stroked="f" strokecolor="black [0]" strokeweight="2pt">
              <v:textbox inset="2.88pt,2.88pt,2.88pt,2.88pt">
                <w:txbxContent>
                  <w:p w14:paraId="38EE4A08" w14:textId="77777777" w:rsidR="00BC32D6" w:rsidRDefault="00BC32D6" w:rsidP="007A7683">
                    <w:pPr>
                      <w:widowControl w:val="0"/>
                      <w:spacing w:after="0" w:line="324" w:lineRule="auto"/>
                      <w:jc w:val="center"/>
                      <w:rPr>
                        <w:rFonts w:ascii="Arial" w:hAnsi="Arial" w:cs="Arial"/>
                        <w:color w:val="25436B"/>
                        <w:spacing w:val="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5436B"/>
                        <w:spacing w:val="3"/>
                        <w:sz w:val="14"/>
                        <w:szCs w:val="14"/>
                      </w:rPr>
                      <w:t>Acadia University, 15 University Avenue, Wolfville, Nova Scotia, Canada  B4P 2R6</w:t>
                    </w:r>
                  </w:p>
                  <w:p w14:paraId="289AEC80" w14:textId="77777777" w:rsidR="00BC32D6" w:rsidRDefault="00BC32D6" w:rsidP="007A7683">
                    <w:pPr>
                      <w:widowControl w:val="0"/>
                      <w:spacing w:after="0" w:line="324" w:lineRule="auto"/>
                      <w:jc w:val="center"/>
                      <w:rPr>
                        <w:rFonts w:ascii="Arial" w:hAnsi="Arial" w:cs="Arial"/>
                        <w:color w:val="25436B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5436B"/>
                        <w:spacing w:val="3"/>
                        <w:sz w:val="14"/>
                        <w:szCs w:val="14"/>
                      </w:rPr>
                      <w:t>t: (902) 585-1229  f: (902) 585-1071    education.acadiau.ca</w:t>
                    </w:r>
                  </w:p>
                  <w:p w14:paraId="5A6FAAF0" w14:textId="77777777" w:rsidR="00BC32D6" w:rsidRDefault="00BC32D6" w:rsidP="00A540FD">
                    <w:pPr>
                      <w:widowControl w:val="0"/>
                      <w:spacing w:after="0" w:line="324" w:lineRule="auto"/>
                      <w:jc w:val="center"/>
                      <w:rPr>
                        <w:rFonts w:ascii="Arial" w:hAnsi="Arial" w:cs="Arial"/>
                        <w:color w:val="25436B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FB33AC" wp14:editId="3CFA1424">
              <wp:simplePos x="0" y="0"/>
              <wp:positionH relativeFrom="column">
                <wp:posOffset>1085851</wp:posOffset>
              </wp:positionH>
              <wp:positionV relativeFrom="paragraph">
                <wp:posOffset>108902</wp:posOffset>
              </wp:positionV>
              <wp:extent cx="0" cy="278765"/>
              <wp:effectExtent l="0" t="0" r="19050" b="2603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87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AA36E3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85.5pt;margin-top:8.55pt;width:0;height:2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" strokecolor="black [0]" strokeweight=".5pt">
              <v:shadow color="#ccc"/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68480" behindDoc="0" locked="0" layoutInCell="1" allowOverlap="1" wp14:anchorId="60E38DEE" wp14:editId="14C8D009">
          <wp:simplePos x="0" y="0"/>
          <wp:positionH relativeFrom="column">
            <wp:posOffset>-395287</wp:posOffset>
          </wp:positionH>
          <wp:positionV relativeFrom="paragraph">
            <wp:posOffset>104140</wp:posOffset>
          </wp:positionV>
          <wp:extent cx="1377315" cy="281940"/>
          <wp:effectExtent l="0" t="0" r="0" b="3810"/>
          <wp:wrapNone/>
          <wp:docPr id="1" name="Picture 1" descr="C:\Users\dsweeney\Desktop\Acadia Logo CMYK.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sweeney\Desktop\Acadia Logo CMYK.ai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3119" behindDoc="1" locked="0" layoutInCell="1" allowOverlap="1" wp14:anchorId="76E1A44F" wp14:editId="49696FFF">
          <wp:simplePos x="0" y="0"/>
          <wp:positionH relativeFrom="page">
            <wp:posOffset>9525</wp:posOffset>
          </wp:positionH>
          <wp:positionV relativeFrom="paragraph">
            <wp:posOffset>-818197</wp:posOffset>
          </wp:positionV>
          <wp:extent cx="7770813" cy="792480"/>
          <wp:effectExtent l="0" t="0" r="1905" b="7620"/>
          <wp:wrapNone/>
          <wp:docPr id="2" name="Picture 2" descr="C:\Users\dsweeney\Desktop\acadia tower CMYK.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weeney\Desktop\acadia tower CMYK.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0813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950D" w14:textId="77777777" w:rsidR="00BC32D6" w:rsidRDefault="00BC32D6" w:rsidP="00E47820">
    <w:pPr>
      <w:pStyle w:val="Footer"/>
    </w:pPr>
    <w:r>
      <w:rPr>
        <w:noProof/>
        <w:sz w:val="24"/>
        <w:szCs w:val="24"/>
        <w:lang w:val="en-CA" w:eastAsia="en-CA"/>
      </w:rPr>
      <mc:AlternateContent>
        <mc:Choice Requires="wps">
          <w:drawing>
            <wp:anchor distT="36576" distB="36576" distL="36576" distR="36576" simplePos="0" relativeHeight="251675648" behindDoc="0" locked="0" layoutInCell="1" allowOverlap="1" wp14:anchorId="5A93C3FA" wp14:editId="71D2421B">
              <wp:simplePos x="0" y="0"/>
              <wp:positionH relativeFrom="column">
                <wp:posOffset>-876300</wp:posOffset>
              </wp:positionH>
              <wp:positionV relativeFrom="paragraph">
                <wp:posOffset>147002</wp:posOffset>
              </wp:positionV>
              <wp:extent cx="7713345" cy="13335"/>
              <wp:effectExtent l="0" t="0" r="20955" b="24765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13345" cy="133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B92F2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5575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-69pt;margin-top:11.55pt;width:607.35pt;height:1.0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" strokecolor="#b92f2f" strokeweight=".5pt">
              <v:shadow color="#ccc"/>
            </v:shape>
          </w:pict>
        </mc:Fallback>
      </mc:AlternateContent>
    </w:r>
  </w:p>
  <w:p w14:paraId="4F0BDEBA" w14:textId="77777777" w:rsidR="00BC32D6" w:rsidRDefault="00BC32D6">
    <w:pPr>
      <w:pStyle w:val="Footer"/>
    </w:pPr>
    <w:r>
      <w:rPr>
        <w:noProof/>
        <w:sz w:val="24"/>
        <w:szCs w:val="24"/>
        <w:lang w:val="en-CA" w:eastAsia="en-CA"/>
      </w:rPr>
      <mc:AlternateContent>
        <mc:Choice Requires="wps">
          <w:drawing>
            <wp:anchor distT="36576" distB="36576" distL="36576" distR="36576" simplePos="0" relativeHeight="251676672" behindDoc="0" locked="0" layoutInCell="1" allowOverlap="1" wp14:anchorId="2A3F026A" wp14:editId="4E4C790B">
              <wp:simplePos x="0" y="0"/>
              <wp:positionH relativeFrom="column">
                <wp:posOffset>-933450</wp:posOffset>
              </wp:positionH>
              <wp:positionV relativeFrom="paragraph">
                <wp:posOffset>121602</wp:posOffset>
              </wp:positionV>
              <wp:extent cx="7781290" cy="5613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1290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770249C" w14:textId="77777777" w:rsidR="00BC32D6" w:rsidRDefault="00BC32D6" w:rsidP="00E47820">
                          <w:pPr>
                            <w:widowControl w:val="0"/>
                            <w:spacing w:after="0" w:line="324" w:lineRule="auto"/>
                            <w:jc w:val="center"/>
                            <w:rPr>
                              <w:rFonts w:ascii="Arial" w:hAnsi="Arial" w:cs="Arial"/>
                              <w:color w:val="25436B"/>
                              <w:spacing w:val="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5436B"/>
                              <w:spacing w:val="3"/>
                              <w:sz w:val="14"/>
                              <w:szCs w:val="14"/>
                            </w:rPr>
                            <w:t>Acadia University, 15 University Avenue, Wolfville, Nova Scotia, Canada B4P 2R6</w:t>
                          </w:r>
                        </w:p>
                        <w:p w14:paraId="243959AD" w14:textId="77777777" w:rsidR="00BC32D6" w:rsidRDefault="00BC32D6" w:rsidP="00E47820">
                          <w:pPr>
                            <w:widowControl w:val="0"/>
                            <w:spacing w:after="0" w:line="324" w:lineRule="auto"/>
                            <w:jc w:val="center"/>
                            <w:rPr>
                              <w:rFonts w:ascii="Arial" w:hAnsi="Arial" w:cs="Arial"/>
                              <w:color w:val="25436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5436B"/>
                              <w:spacing w:val="3"/>
                              <w:sz w:val="14"/>
                              <w:szCs w:val="14"/>
                            </w:rPr>
                            <w:t>t: (902) 585-1229 f: (902) 585-1071   education.acadiau.ca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F026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-73.5pt;margin-top:9.55pt;width:612.7pt;height:44.2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" filled="f" stroked="f" strokecolor="black [0]" strokeweight="2pt">
              <v:textbox inset="2.88pt,2.88pt,2.88pt,2.88pt">
                <w:txbxContent>
                  <w:p w14:paraId="7770249C" w14:textId="77777777" w:rsidR="00BC32D6" w:rsidRDefault="00BC32D6" w:rsidP="00E47820">
                    <w:pPr>
                      <w:widowControl w:val="0"/>
                      <w:spacing w:after="0" w:line="324" w:lineRule="auto"/>
                      <w:jc w:val="center"/>
                      <w:rPr>
                        <w:rFonts w:ascii="Arial" w:hAnsi="Arial" w:cs="Arial"/>
                        <w:color w:val="25436B"/>
                        <w:spacing w:val="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5436B"/>
                        <w:spacing w:val="3"/>
                        <w:sz w:val="14"/>
                        <w:szCs w:val="14"/>
                      </w:rPr>
                      <w:t>Acadia University, 15 University Avenue, Wolfville, Nova Scotia, Canada B4P 2R6</w:t>
                    </w:r>
                  </w:p>
                  <w:p w14:paraId="243959AD" w14:textId="77777777" w:rsidR="00BC32D6" w:rsidRDefault="00BC32D6" w:rsidP="00E47820">
                    <w:pPr>
                      <w:widowControl w:val="0"/>
                      <w:spacing w:after="0" w:line="324" w:lineRule="auto"/>
                      <w:jc w:val="center"/>
                      <w:rPr>
                        <w:rFonts w:ascii="Arial" w:hAnsi="Arial" w:cs="Arial"/>
                        <w:color w:val="25436B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5436B"/>
                        <w:spacing w:val="3"/>
                        <w:sz w:val="14"/>
                        <w:szCs w:val="14"/>
                      </w:rPr>
                      <w:t>t: (902) 585-1229 f: (902) 585-1071   education.acadiau.ca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78DE" w14:textId="77777777" w:rsidR="00EE2FEB" w:rsidRDefault="00EE2FEB" w:rsidP="006A4824">
      <w:pPr>
        <w:spacing w:after="0" w:line="240" w:lineRule="auto"/>
      </w:pPr>
      <w:r>
        <w:separator/>
      </w:r>
    </w:p>
  </w:footnote>
  <w:footnote w:type="continuationSeparator" w:id="0">
    <w:p w14:paraId="621735E3" w14:textId="77777777" w:rsidR="00EE2FEB" w:rsidRDefault="00EE2FEB" w:rsidP="006A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17E4" w14:textId="77777777" w:rsidR="00BC32D6" w:rsidRDefault="00BC32D6" w:rsidP="006A4824">
    <w:pPr>
      <w:pStyle w:val="Header"/>
      <w:tabs>
        <w:tab w:val="clear" w:pos="4680"/>
        <w:tab w:val="clear" w:pos="9360"/>
        <w:tab w:val="left" w:pos="960"/>
      </w:tabs>
    </w:pPr>
    <w:r>
      <w:rPr>
        <w:noProof/>
        <w:lang w:val="en-CA" w:eastAsia="en-CA"/>
      </w:rPr>
      <w:drawing>
        <wp:anchor distT="36576" distB="36576" distL="36576" distR="36576" simplePos="0" relativeHeight="251652094" behindDoc="0" locked="0" layoutInCell="1" allowOverlap="1" wp14:anchorId="33AB5744" wp14:editId="4F3F9E59">
          <wp:simplePos x="0" y="0"/>
          <wp:positionH relativeFrom="page">
            <wp:posOffset>8729472</wp:posOffset>
          </wp:positionH>
          <wp:positionV relativeFrom="paragraph">
            <wp:posOffset>42418</wp:posOffset>
          </wp:positionV>
          <wp:extent cx="7766304" cy="10050436"/>
          <wp:effectExtent l="0" t="0" r="6350" b="8255"/>
          <wp:wrapNone/>
          <wp:docPr id="3" name="Picture 3" descr="2016-08-31 Dept and Faculty Letterhead Instructions_Pag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-08-31 Dept and Faculty Letterhead Instructions_Pag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304" cy="1005043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FF25AA5" w14:textId="77777777" w:rsidR="00BC32D6" w:rsidRDefault="00BC32D6" w:rsidP="006A4824">
    <w:pPr>
      <w:pStyle w:val="Header"/>
      <w:tabs>
        <w:tab w:val="clear" w:pos="4680"/>
        <w:tab w:val="clear" w:pos="9360"/>
        <w:tab w:val="left" w:pos="9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D896" w14:textId="77777777" w:rsidR="00BC32D6" w:rsidRDefault="00BC32D6" w:rsidP="00E47820">
    <w:pPr>
      <w:pStyle w:val="Header"/>
      <w:tabs>
        <w:tab w:val="clear" w:pos="4680"/>
        <w:tab w:val="clear" w:pos="9360"/>
        <w:tab w:val="left" w:pos="960"/>
      </w:tabs>
    </w:pPr>
    <w:r>
      <w:rPr>
        <w:noProof/>
        <w:lang w:val="en-CA" w:eastAsia="en-CA"/>
      </w:rPr>
      <w:drawing>
        <wp:anchor distT="36576" distB="36576" distL="36576" distR="36576" simplePos="0" relativeHeight="251678720" behindDoc="0" locked="0" layoutInCell="1" allowOverlap="1" wp14:anchorId="6CFA68DE" wp14:editId="5D9607AE">
          <wp:simplePos x="0" y="0"/>
          <wp:positionH relativeFrom="page">
            <wp:posOffset>8570849</wp:posOffset>
          </wp:positionH>
          <wp:positionV relativeFrom="paragraph">
            <wp:posOffset>17526</wp:posOffset>
          </wp:positionV>
          <wp:extent cx="7766304" cy="10050436"/>
          <wp:effectExtent l="0" t="0" r="6350" b="8255"/>
          <wp:wrapNone/>
          <wp:docPr id="15" name="Picture 15" descr="2016-08-31 Dept and Faculty Letterhead Instructions_Pag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-08-31 Dept and Faculty Letterhead Instructions_Pag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304" cy="1005043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en-CA" w:eastAsia="en-CA"/>
      </w:rPr>
      <mc:AlternateContent>
        <mc:Choice Requires="wps">
          <w:drawing>
            <wp:anchor distT="36576" distB="36576" distL="36576" distR="36576" simplePos="0" relativeHeight="251680768" behindDoc="0" locked="0" layoutInCell="1" allowOverlap="1" wp14:anchorId="5FB181F0" wp14:editId="37D2CB53">
              <wp:simplePos x="0" y="0"/>
              <wp:positionH relativeFrom="column">
                <wp:posOffset>1079627</wp:posOffset>
              </wp:positionH>
              <wp:positionV relativeFrom="paragraph">
                <wp:posOffset>-19050</wp:posOffset>
              </wp:positionV>
              <wp:extent cx="0" cy="278765"/>
              <wp:effectExtent l="0" t="0" r="19050" b="2603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87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EFF1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85pt;margin-top:-1.5pt;width:0;height:21.9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" strokecolor="black [0]" strokeweight=".5pt">
              <v:shadow color="#ccc"/>
            </v:shape>
          </w:pict>
        </mc:Fallback>
      </mc:AlternateContent>
    </w:r>
    <w:r>
      <w:rPr>
        <w:noProof/>
        <w:sz w:val="24"/>
        <w:szCs w:val="24"/>
        <w:lang w:val="en-CA" w:eastAsia="en-CA"/>
      </w:rPr>
      <mc:AlternateContent>
        <mc:Choice Requires="wps">
          <w:drawing>
            <wp:anchor distT="36576" distB="36576" distL="36576" distR="36576" simplePos="0" relativeHeight="251681792" behindDoc="0" locked="0" layoutInCell="1" allowOverlap="1" wp14:anchorId="2CCF01A6" wp14:editId="1C7F169F">
              <wp:simplePos x="0" y="0"/>
              <wp:positionH relativeFrom="column">
                <wp:posOffset>4458208</wp:posOffset>
              </wp:positionH>
              <wp:positionV relativeFrom="paragraph">
                <wp:posOffset>-48895</wp:posOffset>
              </wp:positionV>
              <wp:extent cx="1514475" cy="283210"/>
              <wp:effectExtent l="0" t="0" r="9525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434B740" w14:textId="77777777" w:rsidR="00BC32D6" w:rsidRPr="00A540FD" w:rsidRDefault="00BC32D6" w:rsidP="00E47820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25436B"/>
                              <w:sz w:val="19"/>
                              <w:szCs w:val="19"/>
                            </w:rPr>
                          </w:pPr>
                          <w:r w:rsidRPr="00A540FD">
                            <w:rPr>
                              <w:rFonts w:ascii="Arial" w:hAnsi="Arial" w:cs="Arial"/>
                              <w:b/>
                              <w:bCs/>
                              <w:color w:val="25436B"/>
                              <w:sz w:val="19"/>
                              <w:szCs w:val="19"/>
                            </w:rPr>
                            <w:t>grow exponentially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F01A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51.05pt;margin-top:-3.85pt;width:119.25pt;height:22.3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" filled="f" stroked="f" strokecolor="black [0]" strokeweight="2pt">
              <v:textbox inset="2.88pt,2.88pt,2.88pt,2.88pt">
                <w:txbxContent>
                  <w:p w14:paraId="0434B740" w14:textId="77777777" w:rsidR="00BC32D6" w:rsidRPr="00A540FD" w:rsidRDefault="00BC32D6" w:rsidP="00E47820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25436B"/>
                        <w:sz w:val="19"/>
                        <w:szCs w:val="19"/>
                      </w:rPr>
                    </w:pPr>
                    <w:r w:rsidRPr="00A540FD">
                      <w:rPr>
                        <w:rFonts w:ascii="Arial" w:hAnsi="Arial" w:cs="Arial"/>
                        <w:b/>
                        <w:bCs/>
                        <w:color w:val="25436B"/>
                        <w:sz w:val="19"/>
                        <w:szCs w:val="19"/>
                      </w:rPr>
                      <w:t>grow exponentially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en-CA" w:eastAsia="en-CA"/>
      </w:rPr>
      <mc:AlternateContent>
        <mc:Choice Requires="wps">
          <w:drawing>
            <wp:anchor distT="36576" distB="36576" distL="36576" distR="36576" simplePos="0" relativeHeight="251682816" behindDoc="0" locked="0" layoutInCell="1" allowOverlap="1" wp14:anchorId="52939905" wp14:editId="036224B2">
              <wp:simplePos x="0" y="0"/>
              <wp:positionH relativeFrom="column">
                <wp:posOffset>1144143</wp:posOffset>
              </wp:positionH>
              <wp:positionV relativeFrom="paragraph">
                <wp:posOffset>5715</wp:posOffset>
              </wp:positionV>
              <wp:extent cx="2609850" cy="452755"/>
              <wp:effectExtent l="0" t="0" r="0" b="444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4F568A4" w14:textId="77777777" w:rsidR="00BC32D6" w:rsidRDefault="00BC32D6" w:rsidP="00E47820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B92F2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B92F2F"/>
                              <w:sz w:val="16"/>
                              <w:szCs w:val="16"/>
                            </w:rPr>
                            <w:t>SCHOOL OF</w:t>
                          </w:r>
                        </w:p>
                        <w:p w14:paraId="55BC0443" w14:textId="77777777" w:rsidR="00BC32D6" w:rsidRDefault="00BC32D6" w:rsidP="00E47820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B92F2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B92F2F"/>
                              <w:sz w:val="16"/>
                              <w:szCs w:val="16"/>
                            </w:rPr>
                            <w:t>EDUCATION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939905" id="Text Box 11" o:spid="_x0000_s1029" type="#_x0000_t202" style="position:absolute;margin-left:90.1pt;margin-top:.45pt;width:205.5pt;height:35.6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" filled="f" stroked="f" strokecolor="black [0]" strokeweight="2pt">
              <v:textbox inset="2.88pt,2.88pt,2.88pt,2.88pt">
                <w:txbxContent>
                  <w:p w14:paraId="04F568A4" w14:textId="77777777" w:rsidR="00BC32D6" w:rsidRDefault="00BC32D6" w:rsidP="00E47820">
                    <w:pPr>
                      <w:widowControl w:val="0"/>
                      <w:spacing w:after="0"/>
                      <w:rPr>
                        <w:rFonts w:ascii="Arial" w:hAnsi="Arial" w:cs="Arial"/>
                        <w:color w:val="B92F2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B92F2F"/>
                        <w:sz w:val="16"/>
                        <w:szCs w:val="16"/>
                      </w:rPr>
                      <w:t>SCHOOL OF</w:t>
                    </w:r>
                  </w:p>
                  <w:p w14:paraId="55BC0443" w14:textId="77777777" w:rsidR="00BC32D6" w:rsidRDefault="00BC32D6" w:rsidP="00E47820">
                    <w:pPr>
                      <w:widowControl w:val="0"/>
                      <w:spacing w:after="0"/>
                      <w:rPr>
                        <w:rFonts w:ascii="Arial" w:hAnsi="Arial" w:cs="Arial"/>
                        <w:b/>
                        <w:bCs/>
                        <w:color w:val="B92F2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B92F2F"/>
                        <w:sz w:val="16"/>
                        <w:szCs w:val="16"/>
                      </w:rPr>
                      <w:t>EDUCATION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83840" behindDoc="1" locked="0" layoutInCell="1" allowOverlap="1" wp14:anchorId="672665E7" wp14:editId="47203352">
          <wp:simplePos x="0" y="0"/>
          <wp:positionH relativeFrom="margin">
            <wp:posOffset>-402335</wp:posOffset>
          </wp:positionH>
          <wp:positionV relativeFrom="paragraph">
            <wp:posOffset>-23270</wp:posOffset>
          </wp:positionV>
          <wp:extent cx="1377696" cy="282350"/>
          <wp:effectExtent l="0" t="0" r="0" b="3810"/>
          <wp:wrapNone/>
          <wp:docPr id="13" name="Picture 13" descr="C:\Users\dsweeney\Desktop\Acadia Logo CMYK.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weeney\Desktop\Acadia Logo CMYK.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488" cy="28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79744" behindDoc="1" locked="0" layoutInCell="1" allowOverlap="1" wp14:anchorId="395DB9EA" wp14:editId="5BB219C7">
          <wp:simplePos x="0" y="0"/>
          <wp:positionH relativeFrom="margin">
            <wp:posOffset>-887095</wp:posOffset>
          </wp:positionH>
          <wp:positionV relativeFrom="paragraph">
            <wp:posOffset>-271145</wp:posOffset>
          </wp:positionV>
          <wp:extent cx="7718425" cy="792480"/>
          <wp:effectExtent l="0" t="0" r="0" b="7620"/>
          <wp:wrapNone/>
          <wp:docPr id="14" name="Picture 14" descr="C:\Users\dsweeney\Desktop\acadia tower CMYK.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weeney\Desktop\acadia tower CMYK.a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42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D769795" w14:textId="77777777" w:rsidR="00BC32D6" w:rsidRDefault="00BC3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EF9"/>
    <w:multiLevelType w:val="hybridMultilevel"/>
    <w:tmpl w:val="B4BA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83F4A"/>
    <w:multiLevelType w:val="hybridMultilevel"/>
    <w:tmpl w:val="73B0950A"/>
    <w:lvl w:ilvl="0" w:tplc="10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B7D2692"/>
    <w:multiLevelType w:val="hybridMultilevel"/>
    <w:tmpl w:val="F00A72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117D5"/>
    <w:multiLevelType w:val="hybridMultilevel"/>
    <w:tmpl w:val="128CE7C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9E7D60"/>
    <w:multiLevelType w:val="hybridMultilevel"/>
    <w:tmpl w:val="5AA27922"/>
    <w:lvl w:ilvl="0" w:tplc="10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DBC7B79"/>
    <w:multiLevelType w:val="hybridMultilevel"/>
    <w:tmpl w:val="4CB2978A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F792989"/>
    <w:multiLevelType w:val="hybridMultilevel"/>
    <w:tmpl w:val="44EA129E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08119C"/>
    <w:multiLevelType w:val="hybridMultilevel"/>
    <w:tmpl w:val="6706B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CE26C1"/>
    <w:multiLevelType w:val="hybridMultilevel"/>
    <w:tmpl w:val="CC186848"/>
    <w:lvl w:ilvl="0" w:tplc="10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F253CB4"/>
    <w:multiLevelType w:val="hybridMultilevel"/>
    <w:tmpl w:val="2B42F234"/>
    <w:lvl w:ilvl="0" w:tplc="10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73374151">
    <w:abstractNumId w:val="2"/>
  </w:num>
  <w:num w:numId="2" w16cid:durableId="1962106365">
    <w:abstractNumId w:val="3"/>
  </w:num>
  <w:num w:numId="3" w16cid:durableId="926576437">
    <w:abstractNumId w:val="5"/>
  </w:num>
  <w:num w:numId="4" w16cid:durableId="914823741">
    <w:abstractNumId w:val="7"/>
  </w:num>
  <w:num w:numId="5" w16cid:durableId="1362591218">
    <w:abstractNumId w:val="0"/>
  </w:num>
  <w:num w:numId="6" w16cid:durableId="517545347">
    <w:abstractNumId w:val="6"/>
  </w:num>
  <w:num w:numId="7" w16cid:durableId="1174758176">
    <w:abstractNumId w:val="1"/>
  </w:num>
  <w:num w:numId="8" w16cid:durableId="1787773117">
    <w:abstractNumId w:val="8"/>
  </w:num>
  <w:num w:numId="9" w16cid:durableId="995454617">
    <w:abstractNumId w:val="4"/>
  </w:num>
  <w:num w:numId="10" w16cid:durableId="8894589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24"/>
    <w:rsid w:val="0002028F"/>
    <w:rsid w:val="0002230E"/>
    <w:rsid w:val="000545A9"/>
    <w:rsid w:val="000D6B5F"/>
    <w:rsid w:val="00111CC1"/>
    <w:rsid w:val="00115F64"/>
    <w:rsid w:val="001F6491"/>
    <w:rsid w:val="0022577A"/>
    <w:rsid w:val="00280A0E"/>
    <w:rsid w:val="00286E53"/>
    <w:rsid w:val="002B0570"/>
    <w:rsid w:val="002D1D5D"/>
    <w:rsid w:val="002F1E47"/>
    <w:rsid w:val="00300F43"/>
    <w:rsid w:val="00307067"/>
    <w:rsid w:val="0035314D"/>
    <w:rsid w:val="00370553"/>
    <w:rsid w:val="00393283"/>
    <w:rsid w:val="0039498F"/>
    <w:rsid w:val="003B05B7"/>
    <w:rsid w:val="003C6B78"/>
    <w:rsid w:val="003D68AE"/>
    <w:rsid w:val="003E5813"/>
    <w:rsid w:val="00416B66"/>
    <w:rsid w:val="00425CDC"/>
    <w:rsid w:val="004453C9"/>
    <w:rsid w:val="0046490B"/>
    <w:rsid w:val="00476B72"/>
    <w:rsid w:val="004862CE"/>
    <w:rsid w:val="004E060D"/>
    <w:rsid w:val="004E46EF"/>
    <w:rsid w:val="004E75A0"/>
    <w:rsid w:val="005309ED"/>
    <w:rsid w:val="005343BF"/>
    <w:rsid w:val="005364ED"/>
    <w:rsid w:val="005523B7"/>
    <w:rsid w:val="005704EB"/>
    <w:rsid w:val="005A054F"/>
    <w:rsid w:val="005D1E94"/>
    <w:rsid w:val="005E079E"/>
    <w:rsid w:val="006166FD"/>
    <w:rsid w:val="006258DA"/>
    <w:rsid w:val="00643B41"/>
    <w:rsid w:val="00662D05"/>
    <w:rsid w:val="0068686D"/>
    <w:rsid w:val="006A4824"/>
    <w:rsid w:val="006A5910"/>
    <w:rsid w:val="006D32A6"/>
    <w:rsid w:val="00721AFE"/>
    <w:rsid w:val="00723573"/>
    <w:rsid w:val="00751831"/>
    <w:rsid w:val="00756668"/>
    <w:rsid w:val="007570ED"/>
    <w:rsid w:val="007865B7"/>
    <w:rsid w:val="007959CE"/>
    <w:rsid w:val="007A7683"/>
    <w:rsid w:val="007B6867"/>
    <w:rsid w:val="008476D9"/>
    <w:rsid w:val="00865E49"/>
    <w:rsid w:val="0087324F"/>
    <w:rsid w:val="008A18DB"/>
    <w:rsid w:val="008C7F5D"/>
    <w:rsid w:val="008D0AC3"/>
    <w:rsid w:val="008D3637"/>
    <w:rsid w:val="008F2AAB"/>
    <w:rsid w:val="00907C47"/>
    <w:rsid w:val="00913601"/>
    <w:rsid w:val="00922470"/>
    <w:rsid w:val="00930269"/>
    <w:rsid w:val="00934AC4"/>
    <w:rsid w:val="0096041C"/>
    <w:rsid w:val="00981AD7"/>
    <w:rsid w:val="009F6DEF"/>
    <w:rsid w:val="00A0318B"/>
    <w:rsid w:val="00A33324"/>
    <w:rsid w:val="00A3732E"/>
    <w:rsid w:val="00A51BE5"/>
    <w:rsid w:val="00A540FD"/>
    <w:rsid w:val="00A6043F"/>
    <w:rsid w:val="00AA382A"/>
    <w:rsid w:val="00AD1BDB"/>
    <w:rsid w:val="00AD6E74"/>
    <w:rsid w:val="00B0224C"/>
    <w:rsid w:val="00B04C21"/>
    <w:rsid w:val="00B060B9"/>
    <w:rsid w:val="00B105C1"/>
    <w:rsid w:val="00B31517"/>
    <w:rsid w:val="00B35A88"/>
    <w:rsid w:val="00B638C0"/>
    <w:rsid w:val="00B73FB8"/>
    <w:rsid w:val="00B819D6"/>
    <w:rsid w:val="00BC32D6"/>
    <w:rsid w:val="00C0182C"/>
    <w:rsid w:val="00C72EFC"/>
    <w:rsid w:val="00C95743"/>
    <w:rsid w:val="00CA120E"/>
    <w:rsid w:val="00CA4A0B"/>
    <w:rsid w:val="00CB460B"/>
    <w:rsid w:val="00CB7068"/>
    <w:rsid w:val="00CD6578"/>
    <w:rsid w:val="00CE6D34"/>
    <w:rsid w:val="00D0707A"/>
    <w:rsid w:val="00D62A48"/>
    <w:rsid w:val="00D81705"/>
    <w:rsid w:val="00DC4334"/>
    <w:rsid w:val="00DE2DFF"/>
    <w:rsid w:val="00E04BF4"/>
    <w:rsid w:val="00E47820"/>
    <w:rsid w:val="00E66543"/>
    <w:rsid w:val="00E757E1"/>
    <w:rsid w:val="00EB5409"/>
    <w:rsid w:val="00ED025F"/>
    <w:rsid w:val="00EE2FEB"/>
    <w:rsid w:val="00EF5464"/>
    <w:rsid w:val="00F16147"/>
    <w:rsid w:val="00F24D00"/>
    <w:rsid w:val="00F62B00"/>
    <w:rsid w:val="00F76DF2"/>
    <w:rsid w:val="00F85164"/>
    <w:rsid w:val="00FB58C2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176A0"/>
  <w15:chartTrackingRefBased/>
  <w15:docId w15:val="{3D9E8196-58C1-4CB0-965C-0748B9BB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8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824"/>
  </w:style>
  <w:style w:type="paragraph" w:styleId="Footer">
    <w:name w:val="footer"/>
    <w:basedOn w:val="Normal"/>
    <w:link w:val="FooterChar"/>
    <w:uiPriority w:val="99"/>
    <w:unhideWhenUsed/>
    <w:rsid w:val="006A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824"/>
  </w:style>
  <w:style w:type="character" w:styleId="Hyperlink">
    <w:name w:val="Hyperlink"/>
    <w:basedOn w:val="DefaultParagraphFont"/>
    <w:uiPriority w:val="99"/>
    <w:unhideWhenUsed/>
    <w:rsid w:val="00865E4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38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A382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6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8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Sweeney</dc:creator>
  <cp:keywords/>
  <dc:description/>
  <cp:lastModifiedBy>Kelly Brenton</cp:lastModifiedBy>
  <cp:revision>2</cp:revision>
  <cp:lastPrinted>2021-10-18T17:18:00Z</cp:lastPrinted>
  <dcterms:created xsi:type="dcterms:W3CDTF">2022-10-31T17:24:00Z</dcterms:created>
  <dcterms:modified xsi:type="dcterms:W3CDTF">2022-10-31T17:24:00Z</dcterms:modified>
</cp:coreProperties>
</file>